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UX/UI Developer with over 8 years of experience in designing user-centric web and mobile applications, specializing in creating intuitive and engaging user interfaces. Proven ability to lead design projects from inception to completion within agile environments, focusing on user research, usability testing, and design system consistency.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 InVision, Axure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Prototyping &amp; Wireframing:</w:t>
      </w:r>
      <w:r w:rsidRPr="00C3688B">
        <w:rPr>
          <w:rFonts w:ascii="Arial" w:hAnsi="Arial" w:cs="Arial"/>
          <w:color w:val="424242" w:themeColor="text1" w:themeShade="BF"/>
          <w:sz w:val="20"/>
          <w:szCs w:val="20"/>
        </w:rPr>
        <w:t xml:space="preserve"> Wireframing, Prototyping, User Flow, Interactive Prototypes, High-Fidelity Mockups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Research &amp; Testing:</w:t>
      </w:r>
      <w:r w:rsidRPr="00C3688B">
        <w:rPr>
          <w:rFonts w:ascii="Arial" w:hAnsi="Arial" w:cs="Arial"/>
          <w:color w:val="424242" w:themeColor="text1" w:themeShade="BF"/>
          <w:sz w:val="20"/>
          <w:szCs w:val="20"/>
        </w:rPr>
        <w:t xml:space="preserve"> Usability Testing, User Research, Accessibility Standards, Methodologies, User-Centered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Collaboration:</w:t>
      </w:r>
      <w:r w:rsidRPr="00C3688B">
        <w:rPr>
          <w:rFonts w:ascii="Arial" w:hAnsi="Arial" w:cs="Arial"/>
          <w:color w:val="424242" w:themeColor="text1" w:themeShade="BF"/>
          <w:sz w:val="20"/>
          <w:szCs w:val="20"/>
        </w:rPr>
        <w:t xml:space="preserve"> Agile Development, Cross-Functional Teams, Stakeholder Presentation, Design Documentation, Communication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high-fidelity mockups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mobile and web projects, directly impacting user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research sessions and usability tests to gather feedback, refining prototypes that improved user satisfaction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ensuring design implementation aligned perfectly with business goals and brand identity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design system in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consistency and efficiency across all digital products, reducing design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produced templates for web apps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layouts that catered to a diverse array of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interactive prototypes and wireframes that streamlined user flows, leading to reduced onboarding times for new users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meticulous design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clear specifications and interaction guidelines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application of industry design trends, keeping the company’s offerings modern and user-friendly by attending webinars and workshops.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design critiques and workshops aimed at enhancing team collaboration, resulting in a unified approach to product design and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across applications to ensure optimized performance, utilizing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media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initiatives for SaaS products in the healthcare sector, ensuring all deliverables complied with HIPAA regulations and met user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directly with product managers to gather requirements and translate them into actionable design solutions, significantly enhancing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quality assurance checks to ascertain proper implementation of design elements, utilizing tools like </w:t>
      </w:r>
      <w:r w:rsidRPr="00C3688B">
        <w:rPr>
          <w:rFonts w:ascii="Arial" w:hAnsi="Arial" w:cs="Arial"/>
          <w:b/>
          <w:color w:val="424242" w:themeColor="text1" w:themeShade="BF"/>
          <w:sz w:val="20"/>
          <w:szCs w:val="20"/>
        </w:rPr>
        <w:t xml:space="preserve">Zeplin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accuracy in translations from design to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designers in design best practices and software tools such as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collaboration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flows and wireframes for a cloud-based healthcare platform, focusing on user-centered design to enhance usability and accessibility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on web layouts to identify user preferences, utilizing insights to inform design iterations that boosted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developers to ensure seamless integration of visual designs into functional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prototypes for mobile applications utilizing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stakeholder engagement and eliciting more constructive feedback during the design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workflows and improved team agility through implementing </w:t>
      </w:r>
      <w:r w:rsidRPr="00C3688B">
        <w:rPr>
          <w:rFonts w:ascii="Arial" w:hAnsi="Arial" w:cs="Arial"/>
          <w:b/>
          <w:bCs/>
          <w:color w:val="424242" w:themeColor="text1" w:themeShade="BF"/>
          <w:sz w:val="20"/>
        </w:rPr>
        <w:t xml:space="preserve">Agile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research and usability testing of SaaS solutions, gathering and synthesizing feedback to drive design improvements and greater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methodologies, ensuring an optimal user experience across multiple devices and browser types.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Championing accessibility standards (WCAG), I ensured that all digital products were inclusive and usable for individuals with disabilities.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web applications for client needs, applying advanced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to optimize performance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wireframes for mobile and desktop applications that adhered to industry best practices in UX and UI design, enhancing user interaction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feedback sessions, refining design concepts in a collaborative environment while leveraging tools such as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Axure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user interface components using front-end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design specifications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usability tests to assess the effectiveness of UI designs; refined design bases on user feedback and behavior analysis to improve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reports, ensuring a clear connection between design decisions and user feedback gathered throughout various lifecycle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tandem with development teams to maintain project timelines while advocating for user-centered design practices across all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skill enhancement through tutorials on accessibility compliance, wireframing, and prototyping tools, significantly enhancing personal project contributions.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