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UX/UI Designer with over 5 years of experience specializing in user-centered design principles, customer engagement, and digital marketing platforms. Proven track record in producing high-fidelity prototypes and conducting comprehensive experience audits to enhance user experience across various digital touchpoints.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Creative Suite, Lucid, Photoshop, Miro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Wireframing, Prototyping, User Research, Conversion Optimization, User-Centered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Cross-Functional Collaboration, Client-Facing Consultations, User Journey Mapping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Braze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A/B Testing, User Behavior Analysis, Hotjar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jQuery, Vue.js, Node.js,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UX audits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presenting detailed insights and actionable recommendations to cross-functional teams, resulting in a 30% increase in user engagement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delivered high-fidelity wireframes and interactive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customer journey for several client accounts in the e-commerce space.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developers and product managers in an Agile environment, ensuring seamless handoff and implementation of user-centered designs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user journeys specifically for loyalty platforms,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customer behavior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features that support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progressive profiling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personal experiences across digital touchpoints.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usability testing sessions, interpreting feedback to refine designs and optimize the navigation structure of high-traffic websites, contributing to a 25% increase in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client-facing workshops and presentations to communicate design rationale effectively, fostering strong relationships with stakeholders and enhancing trust in the design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Miro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brainstorming and wireframe sketching sessions, integrating stakeholder feedback iteratively into updated design prototypes.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discoverability and ease of use in web interface by implementing optimized navigation and site structure adjustments, increasing site usage metrics substantially.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design solutions based on UX best practices and accessibility standards, ensuring compliance and enhancing user satisfaction across diverse demographics.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into final designs for responsive web platforms, optimizing performance while addressing user needs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designers by sharing knowledge of design tools and methodologies, fostering a collaborative environment focused on continuous improvement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competitive landscapes to inform design decisions, contributing to strategic development on community engagement platforms to draw user interest and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design systems establishing visual consistency across client brands, leveraging industry standards for enhanced recognition and user familiarity.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Traveled 20% of the time to meet with clients, conducting on-site audits, and gathering direct feedback, resulting in tailored design recommendations that resonated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UX research initiatives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qualitative and quantitative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user insights that informed product design decisions and development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and mobile-first e-commerce solutions, optimizing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marketing teams to devise customer journey mappings and personas using detailed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research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insights, enhancing targeted strategies and engagement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iterated user interfaces for mobile applications and web platforms, ensuring consistent branding and visual hierarchy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Creative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usability testing and scenarios, providing actionable strategies for cross-functional teams to improve designs pre-launch.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Benchmark analysis performed to identify trends in user behavior, offering insights that directly influenced the design roadmap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prototypes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Lucid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testing hypotheses and refining UX design with user feedback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web applications to enhance interconnectivity and user engagement across digital channels.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user experience design for enterprise solutions within the identity management sector, emphasizing security and user accessibility in all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interaction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clear and engaging user interfaces for complex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competitive analysis across different digital products to inform design choices and create user personas, enabling a better-mapped user journey.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Innovated solutions for technical challenges by leveraging data-driven design strategies, subsequently improving user satisfaction ratings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A/B testing frameworks to analyze user responses to different design implementations, yielding significant insights that drove platform adjustments.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engineers on implementing design features,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components that resulted in smoother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multiple client engagements simultaneously, demonstrating strong organizational skills and the ability to adapt design practices to fit diverse business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Cultivated client relationships through effective communication and presentations, ensuring expectations were not only met but exceeded with every project.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