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designing and implementing user interfaces and software solutions for various platforms. Proficient in building mobile and web applications using React, React Native, and NodeJS while ensuring compliance with UI/UX best practices. Strong track record of scaling complex systems and leveraging AWS for cloud solutions. Passionate about creating innovative products and enhancing user experiences in the hospitality and travel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React Native, JavaScript, CSS, HTML, Sass, Styled-Components, Redux,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RESTful APIs, GraphQL,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AWS, Docker, Kubernetes,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Sketch, Adobe XD, Responsive Design, Mobile UI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Git, Agile, Scrum,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optimal performance and responsive user interfaces for diverse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complex component libraries with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efficiency through reusable UI components and reducing development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refine product requirements, focusing on user experience principles and achieving a seamless UI/UX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scalable applications, configuring cloud services for high availability and disaster recovery.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allowing for more frequent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90% and enhancing product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deployed containers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scaling solutions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provided mentorship to junior engineers, fostering a culture of excellence and ongoing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modern frameworks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performance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administrative dashboards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and analytics, enhancing business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 designers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iterate on user interface designs, significantly impacting user satisfaction ratings post-implementation.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hybrid mobile and browser development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unified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database management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optimizing query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engagement and reaching project goals successfully.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API endpoints utilizing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communication between front-end and back-end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web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responsive design principles to cater to multiple devices, leading to improved accessibility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following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leading to a 30% increase in team delivery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schema design and optimization to handle increasing volumes of data consistently.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enhance UI designs and improve overall user experiences in alignment with emerging </w:t>
      </w:r>
      <w:r w:rsidRPr="00C3688B">
        <w:rPr>
          <w:rFonts w:ascii="Arial" w:hAnsi="Arial" w:cs="Arial"/>
          <w:b/>
          <w:bCs/>
          <w:color w:val="424242" w:themeColor="text1" w:themeShade="BF"/>
          <w:sz w:val="20"/>
        </w:rPr>
        <w:t xml:space="preserve">UI/UX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performance monitoring and optimization, utilizing profiling tools to ensure smooth application delivery and enhance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maintaining high standards of quality and consistency across all projects while promoting best practices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within software applications to safeguard sensitive user data and comply with regulatory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application of enterprise-level software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clear and concise documentation for software deployments and application features, facilitating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meetings to gather user feedback and translate it into actionable development tasks, improving overall project efficiency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conducted training sessions for newly onboarded software engineers, fostering an environment of knowledge transfer and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UI prototype designs with teams using tools such as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project objectives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collaboration efforts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managing repositories and implementing branching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project management, resulting in timely project deliveries and adaptive planning.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