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UI Developer with over 8 years of experience in designing, developing, and implementing interactive web applications. Proficient in modern JavaScript frameworks and libraries, with a strong focus on user experience and responsive design. Adept at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W3C Standards, WCAG Compliance, SEO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synchronization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unit and integration tests, achieving a 95% test coverage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through user-centered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 cycles,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performance and improve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and iterative development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data to continuously enhance application features and drive user satisfaction, leading to a 20% increase in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of legacy applications to modern frameworks, specifically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key business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features and ensured compatibility with assistive technologies,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application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mutations, providing a more efficient method for interacting with the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transform conceptual designs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multi-developer environments, ensuring a seamless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optimization of existing web applications for mobile responsiveness,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enhancing communication within team members and improving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and UI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drop in production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internal APIs to facilitate data retrieval for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implementing best practices for code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address project requirements and assist in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responsive layouts for multiple screen sizes, enhancing usability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addressed issues reported by stakeholders, improving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Learning new technologies and methodologies to keep abreast of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