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software developer with a strong background in web-based application development, database management, and data integration. Eager to contribute to environmental sustainability efforts through effective data management and innovative web applications. Proficient in a variety of programming languages and technologies, with a particular interest in GIS and environmental data sets.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Python, C#, HTML, CSS, React,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Microsoft Access, Microsoft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Maps, ArcGIS, Geospatial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environmental data management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independent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and reporting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GIS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web applications for enhanced data visualization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analysis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in environmental project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existing databases while ensuring optimization and security protocols were followed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presentation layer logic for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meaningful insights from environmental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software development projects, ensuring efficient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best practices in application development, focusing 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utilized automated testing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system architectures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modular and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maintainability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emerging technologies relevant to environmental data and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 and accuracy for client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projects related to environmental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contributing to sprint planning and execution to deliver software increments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communication with clients to gather requirements and translate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deployment efficiency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architectures, employing best practices in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cloud-based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solutions, catering to enterprise-grade security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APIs, improving the functionality of applications and ensuring interoperability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responsive and user-friendly layouts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team-wide code reviews, offering feedback and suggestions to improve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production issues, employing analytical skills to resolve client-reported problems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various solutions, ensuring clarity and understanding for end-users and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tasks, ensuring alignment with project timelines and deliverables during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