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Developer with a proven track record in architecting robust back-end systems and leading development teams. Extensive experience in AWS, API design, and CI/CD practices. Specialized in creating high-performance applications using modern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GraphQL, REST API,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Cognito,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Docker, Terraform, CloudFormation,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RBAC, JWT,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Scrum,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X-Ray, APM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OpenSearch, Kubernetes, Salesforce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the design and implementation of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30%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ensuring best practices in API design and security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infrastructure by implementing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faster release cycles by 40%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X-Ray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tracing and alerts, resulting in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enforced best practices for code reviews and pair programming, improving overall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design patterns and asynchronous programming models to maintain code clarity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15% in performance-critical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to build integrated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backend support for client-side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chaos testing and canary releases to validate application robustness,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environments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automating the deployment of environments and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regular code reviews, guidance in agile ceremonies, and contributions to sprint planning activities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 at rest and in transit,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techniques, facilitating efficient collaboration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and reliable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data accessibility and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and oversee project merges and conflicts, maintaining project integrity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CLI tools to automate repetitive tasks, improving developer productivity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helping shape project direction and selecting appropriate technologies based on project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RDS to ensure a robust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 team to troubleshoot system issues, providing timely resolutions that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interactive dashboards with real-time data updates,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API specifications for future reference and scaling, ensuring clarity and understanding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timelines and deliverables, ensuring adherence to the Agile methodology and focused on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CI/CD implementation, and modern back-end development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