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Systems Programmer with over 7 years of experience in managing mainframe and midrange software lifecycle, including system optimization, patch management, and security compliance. Demonstrated expertise in z/OS, LPAR management, and network configurations, ensuring the reliability of critical infrastructure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LPAR Management, JCL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BMC Remedy, SMP/E, TSO/ISPF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IP Configuration, Network Integration, Troubleshooting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Documentation, Security Standards, Audit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Lifecycle Management, ITIL, Processes Coordination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Cross-team Collaboration, Technical Communication, Operational Support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lifecycle for mainframe systems, executing *system upgrades* and *patches*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downtime during maintenance windows.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enforced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LPAR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ensuring optimal resource allocation across multiple environments, contributing to a 20% performance improvement in system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coordinating and executing code upgrades for integral software, including managing configurations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system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alerts, employing troubleshooting techniques to resolve issues before impacting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system changes and configurations systematically to adhere to state compliance standards and facilitate audit readiness,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IP configuration improvements and network integration, enhancing connectivity and efficiency across mainframe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application teams to support operational needs, facilitating seamless integration of infrastructure components and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regular maintenance schedules in consultation with internal teams, successfully balancing workloads to minimize operational disruptions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policies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system integrity and compliance in data access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 Remedy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manage system issues and incidents effectively, improving response times and resolution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processes for system configurations, enabling better knowledge transfer and support for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vulnerability assessments on critical infrastructure systems, ensuring security compliance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infrastructure and application teams to set operational goals, driving consensus and strategic direction for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mainframe operations and compliance requirements for junior staff, fostering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enterprise software patches and updates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systems remained at optimal performance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participating in system-wide updates and configurations while maintaining strict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networking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smoother data flow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troubleshooting and resolving infrastructure issues, employing advanced diagnostic tools for efficient problem resolution, adhering to ITIL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upgrade of legacy systems to new software platforms, ensuring compliance with best practices in system maintenance and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system monitoring, utilizing performance dashboards to preemptively identify potential issues before they escalated.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Meticulously documented system changes and performance metrics, aiding in compliance checks and ensuring procedural adherence during audits.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support system software management, focusing on routine upgrades and performance optimization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BMC Remedy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ticketing systems to track and resolve infrastructure incidents, driving enhancements in system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TSO/ISPF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execution of mainframe tasks and compliance with existing operational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knowledge-gathering sessions to document existing infrastructure processes, contributing to improved training for new team members and interns.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operational readiness checks of new technologies before deployment in live environments, ensuring integrity and security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audit preparation activities, focusing on compliance with security standards and reviewing access control mechanisms in place.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