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Systems Engineer with over 8 years of experience in industrial operations and automation. Strong expertise in designing, developing, and implementing complex control and automation systems tailored to client specifications. Proven ability in managing multiple projects with a focus on continuous improvement through advanced technology and data analysis while fostering collaboration within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and Frameworks:</w:t>
      </w:r>
      <w:r w:rsidRPr="00C3688B">
        <w:rPr>
          <w:rFonts w:ascii="Arial" w:hAnsi="Arial" w:cs="Arial"/>
          <w:color w:val="424242" w:themeColor="text1" w:themeShade="BF"/>
          <w:sz w:val="20"/>
          <w:szCs w:val="20"/>
        </w:rPr>
        <w:t xml:space="preserve"> Python, Java, JavaScript, C++,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Engineering and Automation:</w:t>
      </w:r>
      <w:r w:rsidRPr="00C3688B">
        <w:rPr>
          <w:rFonts w:ascii="Arial" w:hAnsi="Arial" w:cs="Arial"/>
          <w:color w:val="424242" w:themeColor="text1" w:themeShade="BF"/>
          <w:sz w:val="20"/>
          <w:szCs w:val="20"/>
        </w:rPr>
        <w:t xml:space="preserve"> Industrial Automation, Control Systems, Process Control, SCADA Systems, PLC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and Tools:</w:t>
      </w:r>
      <w:r w:rsidRPr="00C3688B">
        <w:rPr>
          <w:rFonts w:ascii="Arial" w:hAnsi="Arial" w:cs="Arial"/>
          <w:color w:val="424242" w:themeColor="text1" w:themeShade="BF"/>
          <w:sz w:val="20"/>
          <w:szCs w:val="20"/>
        </w:rPr>
        <w:t xml:space="preserve"> Data Analysis, Machine Learning, Predictive Maintenance, Anomaly Detection, Big Data Technologies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Documentation Tools:</w:t>
      </w:r>
      <w:r w:rsidRPr="00C3688B">
        <w:rPr>
          <w:rFonts w:ascii="Arial" w:hAnsi="Arial" w:cs="Arial"/>
          <w:color w:val="424242" w:themeColor="text1" w:themeShade="BF"/>
          <w:sz w:val="20"/>
          <w:szCs w:val="20"/>
        </w:rPr>
        <w:t xml:space="preserve"> Git, JIRA, Confluence, Visio, Microsoft Office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Databases:</w:t>
      </w:r>
      <w:r w:rsidRPr="00C3688B">
        <w:rPr>
          <w:rFonts w:ascii="Arial" w:hAnsi="Arial" w:cs="Arial"/>
          <w:color w:val="424242" w:themeColor="text1" w:themeShade="BF"/>
          <w:sz w:val="20"/>
          <w:szCs w:val="20"/>
        </w:rPr>
        <w:t xml:space="preserve"> Linux, Windows Server, SQL, Oracle,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industrial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by leveraging </w:t>
      </w:r>
      <w:r w:rsidRPr="00C3688B">
        <w:rPr>
          <w:rFonts w:ascii="Arial" w:hAnsi="Arial" w:cs="Arial"/>
          <w:b/>
          <w:color w:val="424242" w:themeColor="text1" w:themeShade="BF"/>
          <w:sz w:val="20"/>
          <w:szCs w:val="20"/>
        </w:rPr>
        <w:t xml:space="preserve">PLC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SCADA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operational efficiency for manufacturing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w:t>
      </w:r>
      <w:r w:rsidRPr="00C3688B">
        <w:rPr>
          <w:rFonts w:ascii="Arial" w:hAnsi="Arial" w:cs="Arial"/>
          <w:b/>
          <w:color w:val="424242" w:themeColor="text1" w:themeShade="BF"/>
          <w:sz w:val="20"/>
          <w:szCs w:val="20"/>
        </w:rPr>
        <w:t xml:space="preserve">system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of </w:t>
      </w:r>
      <w:r w:rsidRPr="00C3688B">
        <w:rPr>
          <w:rFonts w:ascii="Arial" w:hAnsi="Arial" w:cs="Arial"/>
          <w:b/>
          <w:color w:val="424242" w:themeColor="text1" w:themeShade="BF"/>
          <w:sz w:val="20"/>
          <w:szCs w:val="20"/>
        </w:rPr>
        <w:t xml:space="preserve">control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scripts to ensure compliance with industry standards and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for complex </w:t>
      </w:r>
      <w:r w:rsidRPr="00C3688B">
        <w:rPr>
          <w:rFonts w:ascii="Arial" w:hAnsi="Arial" w:cs="Arial"/>
          <w:b/>
          <w:color w:val="424242" w:themeColor="text1" w:themeShade="BF"/>
          <w:sz w:val="20"/>
          <w:szCs w:val="20"/>
        </w:rPr>
        <w:t xml:space="preserve">automation projects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test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 workflows using </w:t>
      </w:r>
      <w:r w:rsidRPr="00C3688B">
        <w:rPr>
          <w:rFonts w:ascii="Arial" w:hAnsi="Arial" w:cs="Arial"/>
          <w:b/>
          <w:color w:val="424242" w:themeColor="text1" w:themeShade="BF"/>
          <w:sz w:val="20"/>
          <w:szCs w:val="20"/>
        </w:rPr>
        <w:t xml:space="preserve">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technical reports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communicate effectively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system performance metrics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opportunities for process optimization, achieving a 15%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validate custom </w:t>
      </w:r>
      <w:r w:rsidRPr="00C3688B">
        <w:rPr>
          <w:rFonts w:ascii="Arial" w:hAnsi="Arial" w:cs="Arial"/>
          <w:b/>
          <w:color w:val="424242" w:themeColor="text1" w:themeShade="BF"/>
          <w:sz w:val="20"/>
          <w:szCs w:val="20"/>
        </w:rPr>
        <w:t xml:space="preserve">automation controls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functionality tailored to specific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client projects simultaneously,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ensuring on-time delivery and adherence to client budgets.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onsite technical support and training for </w:t>
      </w:r>
      <w:r w:rsidRPr="00C3688B">
        <w:rPr>
          <w:rFonts w:ascii="Arial" w:hAnsi="Arial" w:cs="Arial"/>
          <w:b/>
          <w:color w:val="424242" w:themeColor="text1" w:themeShade="BF"/>
          <w:sz w:val="20"/>
          <w:szCs w:val="20"/>
        </w:rPr>
        <w:t xml:space="preserve">clients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newly implemented systems, improving user adoption rates and system performance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within automation systems to predict maintenance needs, significantly reducing unscheduled maintenance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during collaborative software development efforts, enhancing code quality and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testing scenarios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evaluate system robustness under varying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ongoing research to stay updated on emerging </w:t>
      </w:r>
      <w:r w:rsidRPr="00C3688B">
        <w:rPr>
          <w:rFonts w:ascii="Arial" w:hAnsi="Arial" w:cs="Arial"/>
          <w:b/>
          <w:color w:val="424242" w:themeColor="text1" w:themeShade="BF"/>
          <w:sz w:val="20"/>
          <w:szCs w:val="20"/>
        </w:rPr>
        <w:t xml:space="preserve">automation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standards, facilitating continuous improvement in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integration of IoT devices into industrial systems, enhancing data collection and enabling remote monitoring capabilities using </w:t>
      </w:r>
      <w:r w:rsidRPr="00C3688B">
        <w:rPr>
          <w:rFonts w:ascii="Arial" w:hAnsi="Arial" w:cs="Arial"/>
          <w:b/>
          <w:color w:val="424242" w:themeColor="text1" w:themeShade="BF"/>
          <w:sz w:val="20"/>
          <w:szCs w:val="20"/>
        </w:rPr>
        <w:t xml:space="preserve">MQTT protocol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presentations to stakeholders, summarizing system performance and improvement recommendations, enhancing client relationships through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Big Data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large datasets from industrial operations, providing actionable insights that informed client strategy.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control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industrial operations, incorporating </w:t>
      </w:r>
      <w:r w:rsidRPr="00C3688B">
        <w:rPr>
          <w:rFonts w:ascii="Arial" w:hAnsi="Arial" w:cs="Arial"/>
          <w:b/>
          <w:bCs/>
          <w:color w:val="424242" w:themeColor="text1" w:themeShade="BF"/>
          <w:sz w:val="20"/>
        </w:rPr>
        <w:t xml:space="preserve">sensor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acquisition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facilitate real-time process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for automation projects, from requirement analysis to </w:t>
      </w:r>
      <w:r w:rsidRPr="00C3688B">
        <w:rPr>
          <w:rFonts w:ascii="Arial" w:hAnsi="Arial" w:cs="Arial"/>
          <w:b/>
          <w:bCs/>
          <w:color w:val="424242" w:themeColor="text1" w:themeShade="BF"/>
          <w:sz w:val="20"/>
        </w:rPr>
        <w:t xml:space="preserve">deployment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system testing and validation protocols to ensure operational reliability of newly deployed solutions, utilizing industry-standard </w:t>
      </w:r>
      <w:r w:rsidRPr="00C3688B">
        <w:rPr>
          <w:rFonts w:ascii="Arial" w:hAnsi="Arial" w:cs="Arial"/>
          <w:b/>
          <w:bCs/>
          <w:color w:val="424242" w:themeColor="text1" w:themeShade="BF"/>
          <w:sz w:val="20"/>
        </w:rPr>
        <w:t xml:space="preserve">validation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through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utilizing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visualization of key metrics and reporting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develop advanced </w:t>
      </w:r>
      <w:r w:rsidRPr="00C3688B">
        <w:rPr>
          <w:rFonts w:ascii="Arial" w:hAnsi="Arial" w:cs="Arial"/>
          <w:b/>
          <w:bCs/>
          <w:color w:val="424242" w:themeColor="text1" w:themeShade="BF"/>
          <w:sz w:val="20"/>
        </w:rPr>
        <w:t xml:space="preserve">automation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ensuring alignment with client specifications and operational needs, using tools like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mapping.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communications, effectively delivering project updates and technical guidance, thus fostering strong partnerships and client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Python scripts to automate data collection processes from </w:t>
      </w:r>
      <w:r w:rsidRPr="00C3688B">
        <w:rPr>
          <w:rFonts w:ascii="Arial" w:hAnsi="Arial" w:cs="Arial"/>
          <w:b/>
          <w:bCs/>
          <w:color w:val="424242" w:themeColor="text1" w:themeShade="BF"/>
          <w:sz w:val="20"/>
        </w:rPr>
        <w:t xml:space="preserve">industrial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accuracy and availability for real-time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unique automation strategies for clients in diverse sectors, including food production and manufacturing, adhering to regulatory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identity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enhancing security protocols through </w:t>
      </w:r>
      <w:r w:rsidRPr="00C3688B">
        <w:rPr>
          <w:rFonts w:ascii="Arial" w:hAnsi="Arial" w:cs="Arial"/>
          <w:b/>
          <w:bCs/>
          <w:color w:val="424242" w:themeColor="text1" w:themeShade="BF"/>
          <w:sz w:val="20"/>
        </w:rPr>
        <w:t xml:space="preserve">two-factor authentication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for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developing </w:t>
      </w:r>
      <w:r w:rsidRPr="00C3688B">
        <w:rPr>
          <w:rFonts w:ascii="Arial" w:hAnsi="Arial" w:cs="Arial"/>
          <w:b/>
          <w:bCs/>
          <w:color w:val="424242" w:themeColor="text1" w:themeShade="BF"/>
          <w:sz w:val="20"/>
        </w:rPr>
        <w:t xml:space="preserve">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interfacing with </w:t>
      </w:r>
      <w:r w:rsidRPr="00C3688B">
        <w:rPr>
          <w:rFonts w:ascii="Arial" w:hAnsi="Arial" w:cs="Arial"/>
          <w:b/>
          <w:bCs/>
          <w:color w:val="424242" w:themeColor="text1" w:themeShade="BF"/>
          <w:sz w:val="20"/>
        </w:rPr>
        <w:t xml:space="preserve">backend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integration and operational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on software solutions, ensuring high standards of quality and reliability, by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training sessions, providing technical support for clients adopting new software and ensuring smooth operational transitions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front-end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(Git) for collaborative projects, ensuring code integrity and consistency across various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specifications and technical designs,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clear communication among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technical issues within deployed solutions, employing </w:t>
      </w:r>
      <w:r w:rsidRPr="00C3688B">
        <w:rPr>
          <w:rFonts w:ascii="Arial" w:hAnsi="Arial" w:cs="Arial"/>
          <w:b/>
          <w:bCs/>
          <w:color w:val="424242" w:themeColor="text1" w:themeShade="BF"/>
          <w:sz w:val="20"/>
        </w:rPr>
        <w:t xml:space="preserve">problem-solving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prompt resolutions and minimized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