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specialized in building large-scale web applications for diverse industries. Proven ability to lead projects, mentor teams, and create efficient, scalable software solutions. Strong expertise in full-stack development, with a focus on user experience and high performance, aimed at helping organizations achieve their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Ruby,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CircleCI,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Storybook, Chromatic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RDS, Redshift, Aurora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SaaS, Cloud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Mentoring, Problem-solving,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dashboard for academic content analysis, which reduced data processing time by 30%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architect and deploy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supports peer review workflows for academic papers, enabling over 1 million users to collaborate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front-end applications and back-end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search capabilities of over 55 million PDFs.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 of web applications, increasing release frequency by 40% while maintaining strong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of existing web platforms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maintainability by enforcing type-checking for better developer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paper recommendation system leveraging machine learning algorithms, significantly increasing user engagement by 25% as determined by A/B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technical direction and adherence to coding standards across 3 project teams, successfully launching three new products within budget and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 focus on best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boosting performance metrics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to optimize the performance of data-heavy applications, resulting in a 50% improvement in load times for web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advanced software design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deliver user-centric solutions that enhanced the discoverability of academic materials across our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proactive approach to system performance and reliability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validating application behavior under high load conditions and ensuring 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cross-functional workshops to align engineering approaches with business objectives, improving team velocity by 20% through enhanced communication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a focus on high traffic processing, successfully managing over 500,000 requests per day and ensuring smooth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responsiveness of web applications, resulting in a notable 40% decrease in server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that improved system modularity and facilitated easier deployment and scaling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which improved project delivery timelines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and reduction of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maintained a cloud-based data processing pipeline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rich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through responsive design and dynamic contentupdates.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integration of third-party APIs to expand application functionality, thus enhancing user experience and boosting application utilization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 for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enhance the usability of interfaces, contributing to a substantial increase in user feedback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refactored existing codebases to align with current software engineering best practices, prioritizing performance improvements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debugging tools and conducted performance profiling to identify bottlenecks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implementing effective solutions that increased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documentation and SDK for integrating internal APIs, streamlining the onboarding process for external developers and enhancing developer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leading to a more consistent build process and reduced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resulting in quicker delivery times for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traditional monolithic systems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improving deployment speed and scaling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