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software engineer with over 7 years of experience in developing and supporting software solutions within production environments. Expert in building scalable, distributed systems utilizing modern technologies such as Java, Python, AWS, and Kubernetes. Proven track record in leading engineering teams, guiding complex projects, and driving technical initiatives across organizations. Passionate about mentoring engineers and collaborating in cross-functional teams to deliver high-quality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C++,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Spring, Django, Node.js, AWS Lambda,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NoSQL, HBase,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Cloud:</w:t>
      </w:r>
      <w:r w:rsidRPr="00C3688B">
        <w:rPr>
          <w:rFonts w:ascii="Arial" w:hAnsi="Arial" w:cs="Arial"/>
          <w:color w:val="424242" w:themeColor="text1" w:themeShade="BF"/>
          <w:sz w:val="20"/>
          <w:szCs w:val="20"/>
        </w:rPr>
        <w:t xml:space="preserve"> AWS,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Testing:</w:t>
      </w:r>
      <w:r w:rsidRPr="00C3688B">
        <w:rPr>
          <w:rFonts w:ascii="Arial" w:hAnsi="Arial" w:cs="Arial"/>
          <w:color w:val="424242" w:themeColor="text1" w:themeShade="BF"/>
          <w:sz w:val="20"/>
          <w:szCs w:val="20"/>
        </w:rPr>
        <w:t xml:space="preserve"> JMeter, Prometheus, Grafana,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Git, JIRA, Confluence, Slack,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&amp; Methodologies:</w:t>
      </w:r>
      <w:r w:rsidRPr="00C3688B">
        <w:rPr>
          <w:rFonts w:ascii="Arial" w:hAnsi="Arial" w:cs="Arial"/>
          <w:color w:val="424242" w:themeColor="text1" w:themeShade="BF"/>
          <w:sz w:val="20"/>
          <w:szCs w:val="20"/>
        </w:rPr>
        <w:t xml:space="preserve"> Scrum, Kanban,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Integrations:</w:t>
      </w:r>
      <w:r w:rsidRPr="00C3688B">
        <w:rPr>
          <w:rFonts w:ascii="Arial" w:hAnsi="Arial" w:cs="Arial"/>
          <w:color w:val="424242" w:themeColor="text1" w:themeShade="BF"/>
          <w:sz w:val="20"/>
          <w:szCs w:val="20"/>
        </w:rPr>
        <w:t xml:space="preserve"> REST, GraphQL, gRPC, SOAP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scalability and maintainability while managing over 10 billion requests per day.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backend functionalities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data processing pipelines, achieving 95% uptime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migrate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such as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infrastructure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smoother deployments and reducing deployment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improving data retrieval times by 50% through indexing and restructuring data models.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and technical guidance to junior engineers, focusing on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best coding practices, which increased team delivery success rates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logging and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real-time performance assessments and proactive issue resolutions.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testing frameworks employing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reliability and ensure high-quality deployments while increasing coverage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designers to define technical requirements and deliver on business objectives through regular Agile sprints.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architectural discussions, ensuring conformance to industry standards and fostering a culture of knowledge sharing within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on-call rotations to manage incident responses and supported high-availability services, maintaining SLAs of 99.9%.</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HBase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handling large-scale data storage and processing, ensuring efficient retrieval and manipulation of user-generated content.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adoption of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development, streamlining data fetching mechanisms leading to a 40% reduction in data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APIs consumed by both internal clients and external partners, ensuring proper documentation and version control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and deployed multiple </w:t>
      </w:r>
      <w:r w:rsidRPr="00C3688B">
        <w:rPr>
          <w:rFonts w:ascii="Arial" w:hAnsi="Arial" w:cs="Arial"/>
          <w:b/>
          <w:bCs/>
          <w:color w:val="424242" w:themeColor="text1" w:themeShade="BF"/>
          <w:sz w:val="20"/>
        </w:rPr>
        <w:t xml:space="preserve">cloud-based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supported more than 3 million active users and scaled seamlessly during peak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responsive and high-performance web applications, contributing to a front-end and back-end integration that enhanced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design and deliver software features utilizing agile methodologies, improving project delivery times by over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 for version control and collaborated on code repositories using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integration and version tracking among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for third-party integrations which streamlined client interactions and improved flexibility in feature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resulted in 50% faster infrastructure provisioning.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Evaluated and recommended new technologies and tools that enhanced the current stack’s performance and pipeline efficiency, focusing on cost and resource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technical workshops to enhance team knowledge on cloud security practices and patterns, fostering a hands-on culture of learning.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projects primarily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for back-end services, ensuring performance and security in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refactoring and optimization efforts for historically complex applications, contributing to reduced response times by at least 35%.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QA teams to integrate testing processes into the software development lifecycle, employing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to ensure code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project planning and estimation sessions to facilitate resource allocation and strategic planning, through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system documentation and API specifications to support user-facing features utilizing tools like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custom solutions that enhanced user engagement through innovative use of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to improve UX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team meetings to discuss project status, challenges, and opportunities for improvement, fostering transparent communication and team cohesion.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and debugging sessions to provide quick solutions to performance issues on deployed systems.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