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Fullstack Engineer with over 10 years of experience in designing and developing full-stack applications. Expertise in constructing scalable systems using modern technologies, driving performance optimization, and ensuring seamless biometric authentication. Proven ability to lead teams in high-pressure, rapid-growth environments, with a strong background in implementing cloud solutions and CI/CD pipelines.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TypeScript, GraphQL,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Cryptography: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Homomorphic Encryption, Tokenization, WebAssembly, Blockchain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 APIs, Microservices,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VS Code,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 full-stack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biometric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scalable, secure cloud-based backends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improving system reliability by implementing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teams to align technical strategy with product goals, facilitating 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manage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best practices in system reliability and security by integrating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performing rigorous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microservices architecture, emphasizing decoupled systems to increase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fine-tuning backend processes,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secure data exchange, ensuring compliance with regulatory requirements in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secure data storage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retrieval performance for user authentication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growth and productivity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user interface experiences,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design handoff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debugging processes and system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in resolving technical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project management methodologies, facilitating daily stand-ups and sprint planning sessions to align team objectives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and improvements in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scalable, secure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data accessibility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discussions and code reviews, providing insights on technical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cross-environment compatibility and reducing the time spent on deploying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configurations and CI/CD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iteration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translate them into technical solutions, ensuring alignment with product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authentication solutions with focus on security,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safeguard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significantly enhancing team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identity verification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 as a key member of the team, driving iterative development and timely delivery of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efficient data structuring and retrieval, which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implement authentication APIs and integrate them with existing systems, ensuring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optimization of application performance by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bottlenecks and enhancing overall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developer onboarding and facilitated third-party integrations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community by writing technical blogs that helped share knowledge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and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complex technical issues reported by users, ensuring high customer satisfaction and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