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results-driven Senior Software Engineer with extensive expertise in developing high-performance web applications using cutting-edge technologies. Proficient in SEO optimization, UI/UX design, and creating scalable applications that drive user engagement and enhance performance. A strong leader with a proven ability to mentor teams and deliver robust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Astro,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Gatsby, Webpack, Jest,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Technical SEO, Page Speed Insights, Google Analytics, GTmetrix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responsive design, cross-browser compatibility, performance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Mocha, Enzyme, Linting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high-traffic, SEO-optimized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Astro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of content updates and achieving a 25% growth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observability framework for real-time performance monitoring,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load times by 30% across key user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retrieval, contributing to a more efficient user experience and decreasing data fetch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SEO audits to enhance visibility across platforms, applying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best practices and improve search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revamp site architecture, utilizing containers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consistency across development and production environments, which streamlined deployment processes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UI components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accessibility and compliance across all devices, resulting in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front-end best practices,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that enhanced page load speed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split bundles effectively and minimize loading times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create dynamic consumer-facing applications that integrate effortlessly with content management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higher engagement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design decisions, contributing to a 20% increase in conversion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deployments, greatly reducing time-to-market for new features and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best practices for code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learning-driven personalizations through API connections, ensuring data-driven decision making and user-centric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collaborative engineering culture by facilitating Agile ceremonies and ensuring alignment between cross-functional teams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through better code reuse and architectural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new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improving scalability and reliability under high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releases, reducing post-launch bugs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managers to gather requirements and translate them into technical specifications for front-end features, emphasizing alignment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transition prototypes into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user-friendly interface and seamless navigation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 effectively, enforcing branching strategies that improved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reviews and team retrospectives, focusing on continuous learning and improvement in personal and team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maintainable and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application data, enhancing data retrieval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that improved developer workflows and automated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responsive web pages and ensuring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enforce best practices in user experience through iterative feedback cycles,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troubleshoot and resolve technical issues, providing solutions that improved customer interactions with our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integration of external APIs into existing platforms, expanding feature sets and enhancing functionality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