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specializing in building modern, maintainable systems using React and TypeScript. Proven track record in architecting user interfaces for cybersecurity platforms, with a strong focus on usability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MUI, Tailwind, UI state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scalable component frameworks, graph-based design, WYSIWYG interfaces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async orchestration, integrating LLM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mentoring,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the frontend for a cutting-edge cybersecurity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WYSIWYG editor interface that allowed users to intuitively build complex cybersecurity scenarios,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UI development and consistent design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design and integrate APIs that power real-time app features and agent-driven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unit, integration, and end-to-end testing,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front-end load times by optimizing asset delivery through code splitting and dynamic imports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frontend team in adopting best practices for accessibility and performance, leading to a 30%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mastering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component-driven development,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algorithms for auto-layout mechanisms in canvas-based visual components, ensuring a seamless user experience in the design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design sessions to translate complex AI-driven workflows into usable visual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drag-and-drop feature set that integrates real-time topology visualization, enhancing user engagement with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strong awareness of emerging frontend technologies and UX trends related to AI and cybersecurity, implementing relevant innovations into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robust documentation for frontend architecture, streamlining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to ensure team alignment on project goals,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providing a responsive user experience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maintainability and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reusable components for a suite of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best practices in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define requirements for new features, translating client needs into technical specifications that drive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UI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work to connect frontend applications with backend services,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by conducting regular code reviews and refactoring sessions, identifying performance bottlenecks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implementing CI/CD pipelines for frontend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cloud security applications, enabling enterprise-level functionality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provide updates on development progress and identify blockers to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mobile-first responsive designs that improved accessibility and usability for application users in a variety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frontend architecture and code standards to promote best practices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to uphold code quality and foster team knowledge sharing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with a focus on data visualization, employing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graphical representation.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to gather feedback on application usability, continuously iterating designs to improve user experience based on real-world usage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RESTful APIs to pull data from various sources into the front-end applications, ensuring seamless data flow and synchronization.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