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Frontend Engineer with extensive experience in building immersive user experiences and enhancing customer engagement through innovative technology solutions. Proficient in React Native, adept at integrating complex content management systems, and passionate about culinary arts and creativity in web applications. Looking forward to leveraging my expertise to develop a chef-centric platform that transforms customer experience and strengthens community connections.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Native, JavaScript, TypeScript, HTML5, CSS3, Redux, MobX,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&amp; API Integration:</w:t>
      </w:r>
      <w:r w:rsidRPr="00C3688B">
        <w:rPr>
          <w:rFonts w:ascii="Arial" w:hAnsi="Arial" w:cs="Arial"/>
          <w:color w:val="424242" w:themeColor="text1" w:themeShade="BF"/>
          <w:sz w:val="20"/>
          <w:szCs w:val="20"/>
        </w:rPr>
        <w:t xml:space="preserve"> Node.js, Express.js, GraphQL, RESTful APIs, Firebase,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Jenkins, AWS, Azure, Git, GitHub Actions,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Enzyme, Cypress,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&amp; Collaboration:</w:t>
      </w:r>
      <w:r w:rsidRPr="00C3688B">
        <w:rPr>
          <w:rFonts w:ascii="Arial" w:hAnsi="Arial" w:cs="Arial"/>
          <w:color w:val="424242" w:themeColor="text1" w:themeShade="BF"/>
          <w:sz w:val="20"/>
          <w:szCs w:val="20"/>
        </w:rPr>
        <w:t xml:space="preserve"> Agile, Scrum, Asana, Jira, Figma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Graphical &amp; Design Tools:</w:t>
      </w:r>
      <w:r w:rsidRPr="00C3688B">
        <w:rPr>
          <w:rFonts w:ascii="Arial" w:hAnsi="Arial" w:cs="Arial"/>
          <w:color w:val="424242" w:themeColor="text1" w:themeShade="BF"/>
          <w:sz w:val="20"/>
          <w:szCs w:val="20"/>
        </w:rPr>
        <w:t xml:space="preserve"> Adobe XD, Sketch, Zeplin, Canva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SEO Best Practices, Webpack, Babel, PWA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seamless mobile application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user engagement through enhanced UX/UI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components with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type safety and improved maintainability across codebases.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global state management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MobX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smoother data flows and reduced load times in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rich, chef-centric content employing </w:t>
      </w:r>
      <w:r w:rsidRPr="00C3688B">
        <w:rPr>
          <w:rFonts w:ascii="Arial" w:hAnsi="Arial" w:cs="Arial"/>
          <w:b/>
          <w:color w:val="424242" w:themeColor="text1" w:themeShade="BF"/>
          <w:sz w:val="20"/>
          <w:szCs w:val="20"/>
        </w:rPr>
        <w:t xml:space="preserve">GraphQL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content delivery, enhancing customer interaction and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applications by incorporating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achieving a 20% reduction in hosting costs and significantly improving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the design team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translate intricate designs into interactive UI components, ensuring the best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through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implemented CI/CD pipelines enhancing the software delivery cycle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user testing with tools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high code quality and eliminate bugs, ensuring a polished final product.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performance metrics, leveraging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user behavior and inform future feature developments.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backend integration tasks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unified tech stack for both frontend and backend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mobile-first design principles using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responsive applications that cater to diverse devices and screen sizes.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and mentored junior developers in best practices for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fostering a collaborative learning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workshops on implementing Progressive Web Apps (PWA) standards, significantly enhancing our mobile reach and offline access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sprint planning and retrospectives utilizing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project management and sprint delivery.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responsive web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cross-browser compatibility and page loading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analytics tools, leveraging </w:t>
      </w:r>
      <w:r w:rsidRPr="00C3688B">
        <w:rPr>
          <w:rFonts w:ascii="Arial" w:hAnsi="Arial" w:cs="Arial"/>
          <w:b/>
          <w:bCs/>
          <w:color w:val="424242" w:themeColor="text1" w:themeShade="BF"/>
          <w:sz w:val="20"/>
        </w:rPr>
        <w:t xml:space="preserve">Google Tag Manager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monitor client engagement and retention metrics accurately.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requirements and translate them into technical specifications using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project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reusable components enhancing project productivity, reducing developmental workload by 25% through effective code sharing.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unique CSS modules to separate concerns, ensuring better performance and maintainability of the backend-driven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to create prototypes using </w:t>
      </w:r>
      <w:r w:rsidRPr="00C3688B">
        <w:rPr>
          <w:rFonts w:ascii="Arial" w:hAnsi="Arial" w:cs="Arial"/>
          <w:b/>
          <w:bCs/>
          <w:color w:val="424242" w:themeColor="text1" w:themeShade="BF"/>
          <w:sz w:val="20"/>
        </w:rPr>
        <w:t xml:space="preserve">Adobe XD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convert them into functional components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rapid application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managing feature branches and ensuring smooth integrations into the main codebase.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identity management applications for improved user experience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in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80% test coverage on new features implemented in the system.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fast-paced environment using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 to ensure timely project updates and maintenance.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documentation of APIs for easier consumption by frontend developers, utilizing </w:t>
      </w:r>
      <w:r w:rsidRPr="00C3688B">
        <w:rPr>
          <w:rFonts w:ascii="Arial" w:hAnsi="Arial" w:cs="Arial"/>
          <w:b/>
          <w:bCs/>
          <w:color w:val="424242" w:themeColor="text1" w:themeShade="BF"/>
          <w:sz w:val="20"/>
        </w:rPr>
        <w:t xml:space="preserve">Swagger 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interactive documentation.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processes via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pipelines, contributing to efficient CI/CD practices across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