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Front End Engineer with extensive experience in building interactive UIs for cutting-edge applications. Proficient in modern frameworks and tools, integrating advanced technologies to enhance user experience and streamline workflows. Proven track record in delivering high-quality software solutions adhering to industry standards, particularly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Lighthouse, Webpack Bundle Analyzer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features that improved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WYSIWYG editor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RangeGPT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endpoints, streamlining communication between the front end and back end,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to ensure seamless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to encapsulate shared logic across components, improving code reusability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that improved the application’s speed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enhance the technical skills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ensuring compatibility across various browsers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concepts into functional user interfaces, emphasizing design fidelity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ensuring alignment with team goals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animations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transitions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troubleshooting and optimization of existing features,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increasing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share reusable components with the developer community, enhancing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consumption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optimized communication and data handling between the front end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image optimization and lazy loading techniques, resulting in 20% faster initial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environment, practicing Agile methodologies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for performance testing and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team to monitor key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quality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for enhanced functionalities, including payment processing and user authentication,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sessions, gathering feedback to refine features and enhance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and user provisioning, ensuring secure and seamless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deliver solutions for enterprise clients, focusing on scalability and security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maintenance and debugging,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 members to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APIs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different platforms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and database management, contributing to both front-end and back-end development for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process documentation, ensuring clarity in the development workflow and adherence to company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end-user training and support, enhancing client engagement through effective communication and understanding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sprint review meetings, gathering feedback to iteratively improve product features based on real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