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leading software development projects. Proficient in delivering high-quality software solutions using modern technology stacks. Specializes in RPA, CI/CD, and agile development methodologies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Node.js,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GCP,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Microservices, GraphQL,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Functions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RPA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repetitive tasks, reducing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 architecture for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for a financial application that enabled seamless interaction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observability and decreasing the time to production issue resolution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performance gain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end-to-end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test coverage and improving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process asynchronous tasks, reducing processing time and cost by leveraging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setting to ensure alignment of technical architecture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processing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contributing to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set up effective application monitoring, reducing downtime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GraphQL as an alternative to REST, leading to more efficient data retrieval and handling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maintainability, leading to a drop in customer-reported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security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communication and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 data warehousing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efficient data retrieval and reporting, enhancing client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the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manageability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software testers to establish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manual testing efforts and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day-to-day operations, including version control and code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smoother collaboration and delivery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RESTful APIs, reducing response times by more than 30% by employing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best practices for Agile project management, consistently ensuring project milestones were met and team productivity increased.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user-friendly experience that earned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stability and user confidence during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development,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storage and query performance for better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software architecture and development processes, ensuring clarity and usability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streamline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better user engagement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API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developer experience with faster query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software development practices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application issues, applying effective debugging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