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results-driven Senior Software Engineer with over 8 years of experience in developing robust enterprise-level applications and financial tools. Proficient in leveraging modern JavaScript frameworks and backend technologies to design scalable solutions that meet business objectives. Adept at collaborating with cross-functional teams, applying Agile methodologies, and delivering high-quality code through comprehensive testing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React.js, Knockout.js,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Spock,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Google Cloud DataStore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MySQL, PostgreSQL, Google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increased user engagement by 40% within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rigorous unit tests for core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using Git, promoting best practices and enhancing code quality, while mentoring junior developers on effective programming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integrated complex calculations for financial products, ensuring optimal performance and responsiveness under high loading conditions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for new features including financial calculators and reporting tools, translating user needs into technical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 processes and a reduction in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new features met user expectations and functional requirements prior to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and NoSQL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DataStore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retrieve data in a highly efficient manner, optimizing application performance through effective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sessions, contributing to backlog grooming and ensuring alignment of development tasks with business goals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financial models and calculators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processing and implemented secure data transfer protocols enhancing application security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retrieval processes, providing insights for the adoption of modern interfaces which enhanced client interaction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 and coding standards, fostering a culture of continuous improvement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healthcare tracking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healthcare provider-client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in web applications while ensuring adherence to security and privacy regulations during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critical application features, ensuring a robust and defect-free codebase used for stakeholder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facilitate sprint planning and retrospectives, significantly contributing to achieving sprint goals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financial systems to cloud-based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storage management, enhancing application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testing, improving overall testing efficiency by 50% and ensuring consistent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peer code reviews focusing on optimization techniques and the implementation of best practices in Java and JavaScript,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technical specifications for custom-built solutions, translating business needs into actionable development tasks, ultimately increasing client satisfaction.”],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4 turned features into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template engines, contributing to a unified architectural approach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comprehensive test plans, including functional and regression scenarios supported by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progress reports for software development projects, facilitating clarity and alignment with stakeholders’ expectations through structured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Agile/Scrum methodologies effectively in project execution and collaboration, leading to enhanced team productivity and synergy.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