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distributed systems, automation solutions, and high-performance backend development, specializing in Golang, event management, and cloud orchestration with a strong focus on reliability and scalability in system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Workflow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Temporal, ServiceNow,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HTTP/HTTPS,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multi-threading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memory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a complex event management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and 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performance in high-load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system reliability and resource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workflows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Temporal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streamline processes between multiple services, significantly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into system performance and conduct proactive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from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solution, ensuring data integrity and minimizing service disruptions.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to improve response times in high throughput environments, leading to a 30%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solutions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with replication to ensure high availability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 pipelines, improving deployment speed by 40% and enabling faster product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caching and state management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backend services with consistent and reliable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troubleshooting and root cause analysis for distributed systems, focusing on optimizing cloud infrastructure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measures for networking configurations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application-layer security protocols to protect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system architecture that aligns with business objectives and enhances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system design, fostering a culture of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microservices-based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scalable applications utilizing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deployment efficiency and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automation processes in the development pipeline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monitoring and observability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insights into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managed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respond to application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to enhance service offerings, ensuring robust error handling and logging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legacy systems through refactoring and implementing modern design patterns, which improved system maintainability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integrate event-driven architecture,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streams and improve communication between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focused on backend functionality, collaborating with cross-functional teams to improve software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processes, leading daily stand-up meetings to track project progress and manage work allocations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existing back-end systems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suggestions to enhance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automated test scripts that increased the quality of the codebase while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cloud infrastructure by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EC2 instances and S3 storage for enhanced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backend applications to reduce database load during peak traffic situations, improving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documentation for system processes and development protocols to streamline onboarding and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initiatives by implementing basic pipeline setups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