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Software Engineer with over 8 years of expertise in developing strategic software solutions. Strongly proficient in delivering high-quality, user-centric applications that optimize claims processing in the healthcare sector. Recognized for leveraging modern frameworks and technologies to provide scalable and secure UI platforms that enhance user experiences while working collaboratively with cross-functional teams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TypeScript, React, CSS, HTML,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JIRA, Git, GitHub, Visual Studio Code,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&amp; Microservices:</w:t>
      </w:r>
      <w:r w:rsidRPr="00C3688B">
        <w:rPr>
          <w:rFonts w:ascii="Arial" w:hAnsi="Arial" w:cs="Arial"/>
          <w:color w:val="424242" w:themeColor="text1" w:themeShade="BF"/>
          <w:sz w:val="20"/>
          <w:szCs w:val="20"/>
        </w:rPr>
        <w:t xml:space="preserve"> REST APIs, GraphQL, Microservices, Axios,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SQLite,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DevOps,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high-performance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application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claims processing efficiency by 30%, significantly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modular UI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 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maintainability and faster deployment cycles for multi-user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connected frontend applications to backend microservices, enhancing data retrieval speeds and accuracy, and ensuring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repositories, streamline collaborative development, and maintain code integrity through efficient version control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on multiple complex applications using </w:t>
      </w:r>
      <w:r w:rsidRPr="00C3688B">
        <w:rPr>
          <w:rFonts w:ascii="Arial" w:hAnsi="Arial" w:cs="Arial"/>
          <w:b/>
          <w:color w:val="424242" w:themeColor="text1" w:themeShade="BF"/>
          <w:sz w:val="20"/>
          <w:szCs w:val="20"/>
        </w:rPr>
        <w:t xml:space="preserve">Browser Developer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load times and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UX enhancements by conducting user research and A/B testing,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Agile timelines, leading to a 25% increase in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frontend development to safeguard sensitive health data, collaborating with backend teams to ensure holistic data protection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building responsive UIs with </w:t>
      </w:r>
      <w:r w:rsidRPr="00C3688B">
        <w:rPr>
          <w:rFonts w:ascii="Arial" w:hAnsi="Arial" w:cs="Arial"/>
          <w:b/>
          <w:color w:val="424242" w:themeColor="text1" w:themeShade="BF"/>
          <w:sz w:val="20"/>
          <w:szCs w:val="20"/>
        </w:rPr>
        <w:t xml:space="preserve">CSS Grid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innovation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process of building, testing, and deploying applications quickly and reliably in a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the UX team to design intuitive user flows that showcased emergent AI functionalities for processing healthcare claims, merging technical feasibility with user-centered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coding standards across multiple projects to ensure the delivery of robust and structured applications that align with company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prototype applications for rapid testing and validation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React components, allowing for faster iterations based on client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stakeholders to define the scope and specifications of UI features, translating business requirements into functional designs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effectively while ensuring high-quality deliverables, using Agile methodologies to respond to changing client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series of enterprise-grade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complex business processes in various industries, supporting over 10,000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workflows to enhance feature sets of web applications, improving overall functionality and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documentation for various applications, ensuring clarity in functionality and technical specifications for future reference and onboarding.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such as sprint planning and retrospectives,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tasks and ensuring accountability within team dynamics.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optimization strategies by profiling application performance and applying corrections to reduce load times by up to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suites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robustness across various scenarios and seamless user experiences during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graphic designers to transition static mockups into responsive, dynamic websites that adhere to user-centric design aesthetics, elevating product engagement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weekly code review sessions to assess code contributions from peers, providing constructive feedback and ensuring adherence to best practices in terms of coding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applications utilizing </w:t>
      </w:r>
      <w:r w:rsidRPr="00C3688B">
        <w:rPr>
          <w:rFonts w:ascii="Arial" w:hAnsi="Arial" w:cs="Arial"/>
          <w:b/>
          <w:bCs/>
          <w:color w:val="424242" w:themeColor="text1" w:themeShade="BF"/>
          <w:sz w:val="20"/>
        </w:rPr>
        <w:t xml:space="preserve">JSF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authentication mechanisms and data protection protocols for enterprise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that enhanced user authentication processes in external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building and deploying applications in cloud environments using services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deployment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debugging sessions to identify and fix production issues in real-time, leveraging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deep analysis of application bugs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training program for new engineers, focusing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best practices, fostering a culture of continuous learning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on development projects, ensuring smooth workflows and tracking changes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 principles in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Media Queries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accessibility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 focus on writing clean, maintainable code by utilizing design patterns and principles that facilitated code reuse and team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