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machine learning and AI-based products, delivering scalable and high-performance backend systems. Proven track record in cross-functional collaboration and mentoring team members. Passionate about leveraging technology to make a social impact in mental health care.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Vector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Celery,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gRPC, Protobuf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RAG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machine learning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robust system for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of AI-driven features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accessing machine learning models, integrated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for data persistence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containerized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build and deploy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into production, streamlining the pipeline by automating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high-performance caching layer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database interactions and reduce latency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architectural discussions, promoting consensus and alignment among cross-functional teams to achieve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feature branches and ensuring smooth CI/CD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application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observability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ingestion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flow from various sources to the application backend.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 designers to create user-friendly interfaces,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integration of AI features,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delivering sprint goals through collaboration and clear communication with product managers.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of applications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that facilitated easy access to data across various platforms, serving over 10,000 daily active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query handling and data storage solutions in cloud-based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build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enhancing service scalability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by optimizing database queries and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 by 50% and minimizing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for services and APIs, ensuring knowledge sharing among team members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tests and performance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product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and access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rendering, improving application responsiveness and user interactiveness.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EC2 and Lambda for serverless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optimization, ensuring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efficient data retrieval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teams in agile development processes, encouraging collaboration and feedback to continuously improve product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third-party APIs, enhancing functionality and user experience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develop engaging web interfaces, building a seamless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