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front-end engineer specializing in scalable web applications and innovative user interfaces. Proficient in leveraging modern JavaScript frameworks and tools to enhance user engagement and optimize performance in complex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Gulp, Jest, ESLint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Responsive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Media Queries, Bootstrap, Flexbox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Cypress, Mocha, Chai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high-traffic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optimize performance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across multiple components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uniform data flow that reduced component re-renders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frontend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module bundling and transpilation, enhancing build speeds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integrate RESTful APIs, ensuring data fetching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error handling that improved user interaction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seamless user experience across all devices and increasing mobile traffic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achieving over 90% test coverage on critical components and streamlining the CI/CD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high-fidelity prototypes and conduct A/B tests, enhancing interface usability and increasing the user retention rate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real-time data visualization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greatly enhancing analytical capabilities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accessibility best practices into all applications, ensuring compliance with WCAG standards and improving overall site usability for diverse user groups.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frontend technologies, fostering a culture of knowledge-sharing and improving team productivity by reducing onboarding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open-source community by developing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sharing them on GitHub, enhancing collaborative coding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performance scores above 90 on core web vitals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application analytics to drive UI enhancements and implement features that align closely with user needs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efforts in the deployment of scalable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ceremonies, providing engineering insights that improved project delivery timelines and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collaborative setting, employing branching strategies and pull request reviews to streamline code quality and developer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engaging animations and dynamic user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alignment between design and functional development, facilitating high-quality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handling and seamless interactions within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technical documentation for software architecture and coding standards, simplifying onboarding for new team members and enhancing overall project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optimization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analyzed metrics to inform future tech stack decisions and code refactors.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several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maximum responsiveness and efficiency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reducing load times and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create a cohesive application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collaborated closely with team members to enhance team coding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prototypes for new application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user feedback sessions and subsequent iterations based on insights gathered.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debugging and troubleshooting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quickly resolve client-side issues, improving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advancements in test automation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regression testing, increasing release confidence rates by more than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initiatives, updating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emerging frameworks to maintain competitive skills in the industry.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