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 End Engineer with over 8 years of experience enhancing user experiences in complex web applications. Expertise in crafting and optimizing engaging and responsive user interfaces for Web3 games and NFT platforms. Proficient in the latest technologies and methodologies to deliver innovative game designs while fostering collaborative efforts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Redux, TypeScript, HTML5, CSS3, Sass,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Web3 &amp; Blockchain:</w:t>
      </w:r>
      <w:r w:rsidRPr="00C3688B">
        <w:rPr>
          <w:rFonts w:ascii="Arial" w:hAnsi="Arial" w:cs="Arial"/>
          <w:color w:val="424242" w:themeColor="text1" w:themeShade="BF"/>
          <w:sz w:val="20"/>
          <w:szCs w:val="20"/>
        </w:rPr>
        <w:t xml:space="preserve"> Ethereum, Solidity, Web3.js, IPFS, Metamask, NFT Standards, ERC721, ERC1155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CI/CD:</w:t>
      </w:r>
      <w:r w:rsidRPr="00C3688B">
        <w:rPr>
          <w:rFonts w:ascii="Arial" w:hAnsi="Arial" w:cs="Arial"/>
          <w:color w:val="424242" w:themeColor="text1" w:themeShade="BF"/>
          <w:sz w:val="20"/>
          <w:szCs w:val="20"/>
        </w:rPr>
        <w:t xml:space="preserve"> AWS, Docker, Kubernetes, GitHub Actions,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Slack, Trello, Figma,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Lighthouse, Webpack, Babel,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NFT marketplaces, achieving a 30% increase in engagement through optimized loading and rendering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application architectures in Web3 environments, leading to reduced maintenance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smart contracts with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on-chain NFT minting, utilizing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IPFS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decentralization and ownership traceability.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with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code-splitting techniques, resulting in a 40% improvement in application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create intuitive user experiences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and interactive features in line with gaming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Metamask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into web applications, allowing users to interact with blockchain features directly from their browsers, increasing user trust and platform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utilized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tasks and enhance team productivity, leading projects to successful, timely completion.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code quality through thorough unit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bundling and optimization, streamlining the development process and enhancing application performance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incorporated with proper authentication flows that leverage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migration of legacy applications to modern tech stacks,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 integration practices were established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pipelines, enhancing the reliability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user landing pages, leveraging analytics tools to drive design decisions, which resulted in a 15% improvement in user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front-end development, including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pair programming sessions,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blockchain integration tools leveraging </w:t>
      </w:r>
      <w:r w:rsidRPr="00C3688B">
        <w:rPr>
          <w:rFonts w:ascii="Arial" w:hAnsi="Arial" w:cs="Arial"/>
          <w:b/>
          <w:bCs/>
          <w:color w:val="424242" w:themeColor="text1" w:themeShade="BF"/>
          <w:sz w:val="20"/>
        </w:rPr>
        <w:t xml:space="preserve">Web3.js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applications to perform seamless transactions on the </w:t>
      </w:r>
      <w:r w:rsidRPr="00C3688B">
        <w:rPr>
          <w:rFonts w:ascii="Arial" w:hAnsi="Arial" w:cs="Arial"/>
          <w:b/>
          <w:bCs/>
          <w:color w:val="424242" w:themeColor="text1" w:themeShade="BF"/>
          <w:sz w:val="20"/>
        </w:rPr>
        <w:t xml:space="preserve">Ethereum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blockchain.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for various client projects in compliance with best practices in software development, resulting in high client satisfaction and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smooth workflows and seamless integration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gather requirements for custom web solutions using RESTful architecture, aligning with industry standards and specific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easier management of stylesheets, facilitating better code maintainability and readability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contributing to sprint planning and retrospective sessions while refining scalability strategies for software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 participation in tech meetups and workshops to stay abreast of emerging technologies in front-end development and blockchain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clean code and effective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implemented cross-browser compatible web solutions that met client specifications in various technology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teams with deployment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consistent environments across development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allowing clients to manage their cloud resources efficiently through user-friendly interfaces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refine functional specifications based on user feedback, enhancing overall usability and performance of delivered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technical documentation on software development processes and project workflows, ensuring high transparency in project progress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changes and track project milestones effectively, fostering collaborative development efforts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bug triaging and resolution processes, significantly improving application stability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