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Engineering leader with extensive experience in developing and deploying AI-driven solutions to enhance user engagement and wellness coaching quality. Expertise in full-stack development and building complex, scalable systems with a focus on behavioral psychology and data-driven decision making. Passionate about leveraging technology for meaningful impact in the fitness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Behavior-Driven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A/B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Mixpanel, User Testing, Hotjar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AI-powered wellness coaching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deployment speed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machine learning services, streamlining the development of personalized coaching algorithms based on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behavioral psychology-based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increasing client interaction and session longevity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collect and analyze user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informing the iterative development of coaching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 that connect client applications with backend services, improving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data-driven insights that enhanced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within the software stack, fostering a culture of innovation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feature set for asynchronous coaching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better scalability and session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errors and increasing the speed of feature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conducted workshops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team adhered to best practices in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lowering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designers to enhance user journey maps, leveraging insights collected from user surveys and feedback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data-driven approach to fitness coaching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that adapt to user behavior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multi-tenant applications, enhancing service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 which led to a 20% decrease in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optimizing data retrieval times for client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refine feedback loops,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to the successful launch of key product updates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processes, minimizing downtime and improving release frequency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through peer reviews and paired programming, aligning coding standards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workshops to gather feedback on app features, facilitating the incorporation of user-driven improvements based on findings.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innovative security measures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data integrity and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maintainability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interactions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understand user requirements and translate them into technical specifications, resulting in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for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knowledge growth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modernization by incorporating microservices architecture, improving app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improvement in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functional requirements were met through iterative feedback cycles, enhancing overall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