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strong background in designing and developing cloud-native microservices and enhancing data pipelines. Proficient in key technologies that drive healthtech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Go,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Elastic Stack (ELK),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real-time data processing for health-related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overhead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patient data management, integrating with third-party healthcare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compliance processes by implementing automated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mentoring sessions for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web applications in healthtech.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create seamless integration 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databases for performance, managing over 1 million records without degradation in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session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services, enhancing security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a reduction in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existing data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all microservices to protect sensitive customer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ensure consistency across development and production environments in health-related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to facilitate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over 10,000 active users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optimize data retrieval processes for web applications in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and refine project specifications, ensuring alignment with client needs and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 automated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bugs in production by 35%, thereby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scalable RESTful APIs that communicated with external services, enhancing system capabilities in payment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storage solutions and configured lifecycle policies to optimize storage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daily stand-ups, sprint planning, and retrospectives to enhance team collaboration and delivery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integrated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backend services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implementing OAuth 2.0 for user authentication and authorization on multiple applications, ensuring robust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and maintaining a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clearer communication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code stability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end-to-end testing durations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and manage web applications, ensuring high availability for several key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planning meetings, helping to prioritize backlogs based on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discussions, actively suggesting improvements that enhanced system architecture for better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