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Azure Cloud Engineer with over 8 years of experience in implementing and managing cloud-based infrastructures, specializing in machine learning models and infrastructure as code (IaC) methodologies. Proven track record of driving innovation and enhancing operational efficiency within IT consulting domains, with a passion for utilizing cutting-edge technologies to shape data-driven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Databricks, TensorFlow, PyTorch, Scikit-learn,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Bash,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NoSQL, MongoDB,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Log Analytics,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VPN, Azure Network Security Groups, Load Balancers,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Active Directory, OAuth, JWT, Firewall Configurations,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of machine learning models, significantly reducing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engineering tasks, building ETL processes that handled large datasets and trained ML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which enhanced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identity management and access controls, improving data security compliance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monitoring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of cloud services and applications, leading to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networking infrastructures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and efficiency of traffic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project documentation and streamline workflows, resulting in improved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cloud best practices and 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fostering a culture of innovation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secure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applications while ensuring strong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troubleshoot application performance issues more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designing backup and disaster recovery solutions for cloud infrastructures, increasing the resilience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multi-cloud strategies with integrated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client needs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solutions for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to streamline operations and enhance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cloud resource provisioning, reducing manual intervention and potential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into deployment workflows, facilitating rapid application updates and environment consistency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for hosted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KPIs, resulting in significantly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maintained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data solutions, improving data retrieval times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applied best practices in security configurations for cloud environments,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on agile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training materials and sessions on cloud technologies which improved team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focusing on data visualization and machine learning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software development lifecycles and methodologies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 consulting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project execution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by managing infrastructure configurations and automating routine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shell commands.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Collected and analyzed project requirements and communicated effectively with clients to implement tailored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risk assessments for cloud-based environments and developed remediation strategies to mitigate identified security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workflows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knowledge sharing and improve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logging frameworks to ensure quality assurance and monitoring of cloud applications, promptly addressing issues as they arose.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presentations showcasing the benefits of cloud solutions, driving business sales and enhancing customer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