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proven experience in designing, developing, and implementing scalable and efficient front-end solutions for enterprise applications. Proficient in modern JavaScript frameworks with a strong foundation in UI/UX design principles and a passion for building intuitive user interfaces. Committed to enhancing user experience through innovative solutions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CSS, Python,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Tailwind CSS, Babylon.js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IoT, Edge Computing, Robotics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front-end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and scalability of web applications for various industries,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backend services while optimizing load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with a focus on reusability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increasing code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performance, significantly reducing bug counts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user engagement through the introduction of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retention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facilitating sprint planning and retrospectives which improved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visualization libraries,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presentations, thereby improving stakeholder insights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front-end development, contributing to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environments, ensuring efficient code management across multiple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fostering a team environment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cutting-edge technologies and trends,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Inference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innovate and enhance product capabilities, pushing the frontier of intelligent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the architecture for enterprise solutions by designing system integrations with various third-party services,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documentation and maintenance of best practices for development workflows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front-end interfaces and back-end services, ensuring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 prototypes into high-quality code, resulting in a user-friendly application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reviews, improving team efficiency in delivering high-quality code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documentations for application functionality and architecture, ensuring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and sharing knowledge of best practices regarding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software reliability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design comprehensive API endpoints that supported intricate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scalability by optimizing existing codebases and introducing best practices in coding standards and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front-end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coordination, ensuring timely delivery of project milestones in accordance with client expectations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implement software solutions focused on enhancing customer security and data protection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centralized logging system to track application behavior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various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