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Senior-Level Engineer specializing in application development with extensive experience in IT consulting environments. Proven track record of developing innovative software solutions leveraging diverse technologies to optimize business processes, drive efficiencies, and enhance user experience. Exceptional collaborator skilled in engaging with cross-functional teams to translate business requirements into technical specifications.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HTML,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AngularJS, SOAP, REST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Solutions: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Tuning:</w:t>
      </w:r>
      <w:r w:rsidRPr="00C3688B">
        <w:rPr>
          <w:rFonts w:ascii="Arial" w:hAnsi="Arial" w:cs="Arial"/>
          <w:color w:val="424242" w:themeColor="text1" w:themeShade="BF"/>
          <w:sz w:val="20"/>
          <w:szCs w:val="20"/>
        </w:rPr>
        <w:t xml:space="preserve"> Load Balancing, Caching, Optimizations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 OpenID Connect,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Tools:</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Integrated Development Environment:</w:t>
      </w:r>
      <w:r w:rsidRPr="00C3688B">
        <w:rPr>
          <w:rFonts w:ascii="Arial" w:hAnsi="Arial" w:cs="Arial"/>
          <w:color w:val="424242" w:themeColor="text1" w:themeShade="BF"/>
          <w:sz w:val="20"/>
          <w:szCs w:val="20"/>
        </w:rPr>
        <w:t xml:space="preserve"> Visual Studio, Eclipse, IntelliJ IDEA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Technologies:</w:t>
      </w:r>
      <w:r w:rsidRPr="00C3688B">
        <w:rPr>
          <w:rFonts w:ascii="Arial" w:hAnsi="Arial" w:cs="Arial"/>
          <w:color w:val="424242" w:themeColor="text1" w:themeShade="BF"/>
          <w:sz w:val="20"/>
          <w:szCs w:val="20"/>
        </w:rPr>
        <w:t xml:space="preserve"> React Native, Flutter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and developing scalable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performance by 30%, enhancing user engagement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cloud-native application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S3, and EC2, resulting in a 40% reduction in operational costs while improving application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API integrations utilizing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across multiple platforms, leading to improved data interchange and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enabling rapid deployment of applications in a CI/CD pipeline, which improved development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Analysts to gather requirements and translate them into detailed technical designs,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scripting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unstructured data handling, ensuring alignment with client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a legacy application, employing caching strategies and load balancing techniques to support hundreds of concurrent users, achieving optimal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facilitating team collaboration and transparency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development and cloud architectures,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rigorous unit and integration testing plans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maintaining high-quality standards throughout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managing branching and merging strategies that streamlined the collaboration process among 15 developers on a high-stakes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testing and deployment of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cross-platform solution that increased user adoption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measures including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during application development, ensuring the confidentiality of client data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accessibility and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facilitating sprint planning and daily standups, leading to a 20% increase in project velocity.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developing robust solutions that addressed specific client requests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RESTful API services that allowed seamless communication between front-end and back-end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with modern features, integrating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user interfaces for better accessibility and performance criteria.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systematic bug fixing, applying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for improved frontend functionality in client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acceptance testing strategies that elevated code integrity, utilizing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Established a testing culture within the team to ensure product stability before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migration of data from legacy databases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simplifying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IT strategies to align with client business objectives, leveraging analytics to track application performance and user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architecture discussions to evolve existing systems, fostering innovation and improving overall system architecture.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identity management solutions, focusing on enhancing security protocols with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contributing to projects that 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SQL databases to deliver solutions tailored to client needs while ensuring regulatory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web applications using HTML, CSS, and basic JavaScript utilities to improve the user experience and align with the user-centered design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on-premises applications to cloud infrastructure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disaster recovery capabilities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configuration management and deployment activities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integration and delivery pipelines.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analysis and troubleshooting of service issues, focusing on performance benchmarks and system optimizations to maintain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training sessions to enhance coding skills and keep up with industry standards, particularly concerning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security practices. Guided QA teams to boost client release confidence.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requirements gathering sessions, translating client needs into functional specifications that aligned closely with technical output.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