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Solutions Developer with extensive experience in applied analytics, specializing in transforming complex data into actionable insights through advanced data visualization and automation tools. Demonstrated success in collaborating with stakeholders to define KPIs and refine requirements, with a strong focus on business-first problem-solving and data integrity. Proven expertise in using no-code and low-code platforms such as Power BI and Alteryx, coupled with a solid background in managing APIs and ETL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Power BI, Tableau, DAX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Preparation and ETL:</w:t>
      </w:r>
      <w:r w:rsidRPr="00C3688B">
        <w:rPr>
          <w:rFonts w:ascii="Arial" w:hAnsi="Arial" w:cs="Arial"/>
          <w:color w:val="424242" w:themeColor="text1" w:themeShade="BF"/>
          <w:sz w:val="20"/>
          <w:szCs w:val="20"/>
        </w:rPr>
        <w:t xml:space="preserve"> Alteryx, Power Query, Apache NiFi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Languages:</w:t>
      </w:r>
      <w:r w:rsidRPr="00C3688B">
        <w:rPr>
          <w:rFonts w:ascii="Arial" w:hAnsi="Arial" w:cs="Arial"/>
          <w:color w:val="424242" w:themeColor="text1" w:themeShade="BF"/>
          <w:sz w:val="20"/>
          <w:szCs w:val="20"/>
        </w:rPr>
        <w:t xml:space="preserve"> SQL, Python,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APIs:</w:t>
      </w:r>
      <w:r w:rsidRPr="00C3688B">
        <w:rPr>
          <w:rFonts w:ascii="Arial" w:hAnsi="Arial" w:cs="Arial"/>
          <w:color w:val="424242" w:themeColor="text1" w:themeShade="BF"/>
          <w:sz w:val="20"/>
          <w:szCs w:val="20"/>
        </w:rPr>
        <w:t xml:space="preserve"> AWS, Azure,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w:t>
      </w:r>
      <w:r w:rsidRPr="00C3688B">
        <w:rPr>
          <w:rFonts w:ascii="Arial" w:hAnsi="Arial" w:cs="Arial"/>
          <w:color w:val="424242" w:themeColor="text1" w:themeShade="BF"/>
          <w:sz w:val="20"/>
          <w:szCs w:val="20"/>
        </w:rPr>
        <w:t xml:space="preserve"> Microsoft Power Automate, Zapier, Custom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Collaboration:</w:t>
      </w:r>
      <w:r w:rsidRPr="00C3688B">
        <w:rPr>
          <w:rFonts w:ascii="Arial" w:hAnsi="Arial" w:cs="Arial"/>
          <w:color w:val="424242" w:themeColor="text1" w:themeShade="BF"/>
          <w:sz w:val="20"/>
          <w:szCs w:val="20"/>
        </w:rPr>
        <w:t xml:space="preserve"> Stakeholder Engagement, KPI Development, Report Generation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Certifications:</w:t>
      </w:r>
      <w:r w:rsidRPr="00C3688B">
        <w:rPr>
          <w:rFonts w:ascii="Arial" w:hAnsi="Arial" w:cs="Arial"/>
          <w:color w:val="424242" w:themeColor="text1" w:themeShade="BF"/>
          <w:sz w:val="20"/>
          <w:szCs w:val="20"/>
        </w:rPr>
        <w:t xml:space="preserve"> Alteryx Core Certification, Microsoft Certified: Data Analyst Associate, AWS Certified Solutions Architect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automated dashboards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organizational data reporting processes and enhancing decision-making capabilities for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data processing time by 40% and improving data cleanliness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multiple stakeholders to identify key performance indicators (KPIs) and refined data requirements to ensure alignment with business objectives using data visualization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diverse data sources, enabling comprehensive analytics across varied platforms and ensuring seamless data flow into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automation workflows with </w:t>
      </w:r>
      <w:r w:rsidRPr="00C3688B">
        <w:rPr>
          <w:rFonts w:ascii="Arial" w:hAnsi="Arial" w:cs="Arial"/>
          <w:b/>
          <w:color w:val="424242" w:themeColor="text1" w:themeShade="BF"/>
          <w:sz w:val="20"/>
          <w:szCs w:val="20"/>
        </w:rPr>
        <w:t xml:space="preserve">Microsoft 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digitizing critical processes and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for stakeholders on data-driven insights, leveraging </w:t>
      </w:r>
      <w:r w:rsidRPr="00C3688B">
        <w:rPr>
          <w:rFonts w:ascii="Arial" w:hAnsi="Arial" w:cs="Arial"/>
          <w:b/>
          <w:color w:val="424242" w:themeColor="text1" w:themeShade="BF"/>
          <w:sz w:val="20"/>
          <w:szCs w:val="20"/>
        </w:rPr>
        <w:t xml:space="preserve">DAX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within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interactive and meaningful reports that informed strategic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complex data models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analytical capabilities and user engagement through effective visualization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wrangling processes by employing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enhancing the efficiency of data manipulation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analysts in leveraging </w:t>
      </w:r>
      <w:r w:rsidRPr="00C3688B">
        <w:rPr>
          <w:rFonts w:ascii="Arial" w:hAnsi="Arial" w:cs="Arial"/>
          <w:b/>
          <w:color w:val="424242" w:themeColor="text1" w:themeShade="BF"/>
          <w:sz w:val="20"/>
          <w:szCs w:val="20"/>
        </w:rPr>
        <w:t xml:space="preserve">Alteryx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tasks, fostering a collaborative environment that promoted skill growth and project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best practices for data governance, ensuring compliance with organizational standards for data integrity and security across all analytics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sessions on integrating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the scalability and accessibility of analytics solutions for various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training materials for business users, improving their proficiency in utilizing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self-service reporting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complex database queries in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reporting requirements and improve retrieval times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on-premise analytics solutions to cloud platforms,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reduce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reporting processes by designing data visualizations in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key metrics were accessible and actionable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analytical projects, optimizing query performance to expedite data retrieval and reporting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engineering teams to implement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external data integrations and enhancing overall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various data extraction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significantly reducing manual intervention and error rates in data collection.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engage business teams in data maturity assessments, aligning data capabilities with strategic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refine data requirements for business intelligence applications, leveraging </w:t>
      </w:r>
      <w:r w:rsidRPr="00C3688B">
        <w:rPr>
          <w:rFonts w:ascii="Arial" w:hAnsi="Arial" w:cs="Arial"/>
          <w:b/>
          <w:bCs/>
          <w:color w:val="424242" w:themeColor="text1" w:themeShade="BF"/>
          <w:sz w:val="20"/>
        </w:rPr>
        <w:t xml:space="preserve">DAX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tailored reporting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Alteryx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migrating legacy data processes into automated workflows, improving data accuracy and timeliness.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data quality checks in </w:t>
      </w:r>
      <w:r w:rsidRPr="00C3688B">
        <w:rPr>
          <w:rFonts w:ascii="Arial" w:hAnsi="Arial" w:cs="Arial"/>
          <w:b/>
          <w:bCs/>
          <w:color w:val="424242" w:themeColor="text1" w:themeShade="BF"/>
          <w:sz w:val="20"/>
        </w:rPr>
        <w:t xml:space="preserve">Alteryx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integrity across all reporting and analytics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ETL processes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Alteryx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was prepared for analytical purposes in accordance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with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presenting findings from complex datasets to facilitate informed decision-making for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tasks, enhancing the accuracy and relevance of analytics outputs for ongoing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and presented reports utilizing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complex data analyses into actionable insights for product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gather requirements for data integration projects, refining the project scope based on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on data visualization tools, enhancing team capabilities in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promoting data literacy across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import/export processes using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existing systems and improved data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cloud-based analytics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reliability in service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