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IT consulting, specializing in cutting-edge software development, system integration, and enterprise application management. Adept in leveraging modern frameworks and programming languages to deliver robust technological solutions that align with business objectives. Proven track record of implementing complex software systems with a focus on scalability and performance optimization. Passionate about embracing innovative technologies and driving team collaboration to achieve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Node.js, Django, Spring Boot,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Mocha, Selenium,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Grafana, Prometheus, Google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e-commerce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loading times by 30% through optimized code and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and facilitating smoother DevOps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while ensuring quality through automated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analytics features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that increased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backend integrations with third-party services to meet customer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increasing code coverage to 85%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data retrieval, driving database efficiency improvements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 system for dynamic user authentication using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measures across applications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front-end development process by implementing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client-facing dashboard, enhancing user interface responsiveness and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sprint planning and retrospectives, fostering a responsive and adaptive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project processes and code structure to ensure maintainability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developed proof-of-concept applications for emerging technologies, contributing to the company's innovation roadmap, including </w:t>
      </w:r>
      <w:r w:rsidRPr="00C3688B">
        <w:rPr>
          <w:rFonts w:ascii="Arial" w:hAnsi="Arial" w:cs="Arial"/>
          <w:b/>
          <w:color w:val="424242" w:themeColor="text1" w:themeShade="BF"/>
          <w:sz w:val="20"/>
          <w:szCs w:val="20"/>
        </w:rPr>
        <w:t xml:space="preserve">Artificial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client-specific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customer satisfaction scores above 95%.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a 40% decrease in query processing time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project kickoff meetings to outline software requirements and architectural designs, improving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ceremonies, delivering enhanced communication and ensuring timely project updates and delivery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load testing using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implementing solutions for improved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interfaces and experiences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QA process, significantly reducing the time required for regression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Cut development time by 20% through implementation of reusable components and templates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functionality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and maintainable code for application components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integrity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involving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documentation and change management across multiple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responsive designs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end-to-end application testing and debugging processes,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ensuring quality deliverables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file storage solutions using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redundancy for critical application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on best practices in programming languages, fostering a collaborative environment for junior developers to grow their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maintenance for deployed applications, quickly resolving client-reported issues to ensure service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