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developing, and implementing robust software solutions. Expert in building and optimizing APIs, leveraging cloud technologies, and enhancing system functionalities to drive efficiency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Vue,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REST API, ASP.NET Core, Entity Framework, Git,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SOLID principles,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REST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and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automated tests through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code reliability and facilitating a more agile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requirements analysis sessions with stakeholders, ensuring a clear understanding of project goals and technical specifications,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comprehensive software solutions that adhere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clean, maintainable code and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well-structured APIs and Webhooks, expanding the application’s functionality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reviews and knowledge-sharing sessions, promoting best practices within the development team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indexing strategies that improved query performance by up to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in a multi-branch environment, managing feature releases and coordinating with team members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 to enhance team productivity, ensuring timely delivery of software iterations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refactor legacy code bases, transitioning critical applications to modern frameworks, hence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advanced SQL queries and stored procedures, providing the business intelligence team with accurate reporting tools and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in production,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identify and rectify inefficiencies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integrated solutions for enterprise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software that met rigorous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teams to drive the technical direction of projects, ensuring alignment with business goals and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modular software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seamlessly integrating them into existing enterprise systems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integration and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rapid delivery and high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troubleshooting and debugging processes for complex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diagnostic tools to ensure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assessments, optimizing software applications to enhance 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efforts, ensuring that RESTful services provided reliable access to data and services, aligning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initiatives for adopting Test Driven Development (TDD) practices, resulting in significant reduction of regression issues during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integration with backend systems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 environments, implementing solutions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cycles, delivering scheduled software updates and enhancements while continuously addressing feedback from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testing efforts, implementing both manual and automated testing processes to ensure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use of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code integrity and enabling collaborative development among distributed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microservices architecture to facilitate scalable solutions for client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on software applications and technical processes, ensuring clarity and access to development histories for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 strong understanding of data structures and algorithms, applying this knowledge during software development for optimal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