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implementing software solutions. Proficient in modern programming languages and frameworks, with a strong focus on delivering high-quality, scalable, and maintainable software. Expertise in collaborating with cross-functional teams to drive innovation and optimize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Google Cloud, CI/CD, Jenkins,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computing, Cloud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enterprise-grade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design and implement RESTful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revamp a legacy application by migrating it to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75%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overall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code reviews while enforcing coding standards, leading to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ceremonies, ensuring timely delivery of features and alignment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the deployment of 15+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significantly improving performance on the client side.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secure API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architecture and APIs, facilitating better team communication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decision-making, influencing the direction of project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projects,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features and address community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responsiveness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geolocation services to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daily stand-ups and sprint planning sessions while collaborating with cross-functional teams to deliver MVPs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work and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solutions, resulting in improved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 authentication mechanisms, ensuring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exercises, improving page load time by 50% through code minification and asset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performed bug fixes for a range of applications in a fast-paced consulting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develop cloud-hosted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promote adherence to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new applications and features, ensuring clarity and organization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implementing new features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databases, ensuring data integrity and performance through proper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while coordinating with QA teams to ensure flawless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design discussions and project planning sessions, allowing for improved resource allocation and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