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a strong background in C# .NET, JavaScript frameworks, and Agile methodologies. Proven track record of delivering high-quality software solutions in collaboration with diverse teams, including contributions to mission-critical projects in the defense sector. Passionate about leveraging innovative technologies to optimize performance and drive efficiency across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Blazor, React, Vue, ExtJS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Git, Azure DevOps,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over 30%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workflows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retrieval, manipulation, and reporting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enhance user experience, consistently maintaining an average defect rate below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delivery of features with zero downtime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prioritize software requirements, applying Agile methodologies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integrated emerging technologies into existing products, leading to a 15% increase in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strategies, resulting in a 25% reduction in average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fostering transparent communication and efficient workflow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application reliability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compliance with industry regulations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plans,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benchmark API responses under various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continuous integration efforts by optimizing build pipelines and maintaining development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engineering, emphasizing clean code and effective collaboration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an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tracking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translate requirements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consistently delivering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experience across various devices and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reducing technical debt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foster a culture of quality and continuous improvement,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scalable applications, incorporating failover strategies to enhance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by 20%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identifying and refactoring inefficient processes, leading to a 15% increase in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 interfaces that supported large datasets, which improved data accessibility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tailored software solutions within deadlines, enhancing client satisfaction and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troubleshooting of software defects,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identify data discrepancies and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best practices and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processes, effectively communicating team progress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software development life cycle, ensuring compliance with applicable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and post-deployment activities, providing hands-on troubleshooting and support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interactive web applications, achieving user retention improvements through optimized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