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10 years of experience delivering innovative solutions to complex system challenges. Expertise in full-stack development, cloud services, and security compliance, with a proven track record of optimizing mission-critical systems for enhanced performance and reliability. Adept at leading technical projects, ensuring software quality, and adhering to cybersecurity requirements, passionate about driving meaningful contributions to national security and organizational missions.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C++, C#, HTML5,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jQuery, Angular, Spring Boot, Bootstrap,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SVN, SonarQube, Docker, Kubernetes, Azure DevOps,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Selenium, Playwright, Automated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Oracle, SQL, Relational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General:</w:t>
      </w:r>
      <w:r w:rsidRPr="00C3688B">
        <w:rPr>
          <w:rFonts w:ascii="Arial" w:hAnsi="Arial" w:cs="Arial"/>
          <w:color w:val="424242" w:themeColor="text1" w:themeShade="BF"/>
          <w:sz w:val="20"/>
          <w:szCs w:val="20"/>
        </w:rPr>
        <w:t xml:space="preserve"> Agile Development, ITIL, Cloud Solutions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design and implement mission-critical software solutions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full-stack applications utilizing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and enhanced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agile development, resulting in 40% faster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by 25% in high-load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 management, leading to a 50% reduction in time to market for new software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code quality monitoring, achieving zero critical bugs during production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project stakeholders to define software requirements and specifications using Agile methodologies, enhancing project clarity and execution success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testing processes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reliability and performance standards were met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RESTful APIs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integrations, supporting seamless data flow and application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cybersecurity assessments for developed applications, ensuring compliance with federal security guidelines, including Q Clearance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business process analysis and provided actionable insights to enhance productivity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best practices and architecture principles, fostering a collaborative and innovative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IT project management for timely software delivery, consistently meeting project milestones within budgetary constraints.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system performance tuning and troubleshooting, utilizing advanced diagnostic tools to pinpoint and resolve critical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responsiveness on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dedicated backend support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accessibility across multiple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t>
      </w:r>
      <w:r w:rsidRPr="00C3688B">
        <w:rPr>
          <w:rFonts w:ascii="Arial" w:hAnsi="Arial" w:cs="Arial"/>
          <w:b/>
          <w:bCs/>
          <w:color w:val="424242" w:themeColor="text1" w:themeShade="BF"/>
          <w:sz w:val="20"/>
        </w:rPr>
        <w:t xml:space="preserve">Microsoft .NET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scalability and maintenance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sprints, collaborating closely with cross-functional teams to iterate on software features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including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quality assurance process and reduce manual intervention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compliance efforts, utilizing knowledge of </w:t>
      </w:r>
      <w:r w:rsidRPr="00C3688B">
        <w:rPr>
          <w:rFonts w:ascii="Arial" w:hAnsi="Arial" w:cs="Arial"/>
          <w:b/>
          <w:bCs/>
          <w:color w:val="424242" w:themeColor="text1" w:themeShade="BF"/>
          <w:sz w:val="20"/>
        </w:rPr>
        <w:t xml:space="preserve">ITIL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coordinate risk assessments and implement necessary controls.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APIs and integrated third-party services, developing solutions that aligned with organizational standards and improved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by optimizing SQL queries and maintaining data structures within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client-facing products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overall user interface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development life cycle tasks such as design, coding, and testing using frameworks like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databases by creating optimized SQL queries for efficient data manipulation in client projects, primarily working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and proposed solutions to improve application efficiency and reduce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effectively, promoting teamwork and reducing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to ensure software reliability and quality, contributing to successful product launches.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on best practices for coding and architecture, helping to implement more effective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efforts for software malfunction, utilizing technical knowledge to identify issues and recommend fixes.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