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diligent full stack developer with over 8 years of experience delivering innovative fintech solutions. Expertise in leading diverse software projects, enhancing UI/UX, and ensuring data security, utilizing a range of technologies including React, Node.js, and AWS.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API Development, GraphQL,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 Functions,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Android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Encryption, OWASP, ISO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full stack development for multiple fintech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 and implement RESTful and GraphQL APIs, optimizing performance and scalability for high-load applications while ensuring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enhance UI/UX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wireframing.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while maintaining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 data security protocols by integrating advanced encryption methods and developing comprehensive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distill complex technology into coherent messages for internal stakeholders and clients, fostering an innovative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delivery speed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 regular code reviews and mentoring sessions to promote coding best practices, increasing team productivity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 analytics and performance monitoring solutions into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data-informed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feature parity across iOS and Android while reducing the development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 security audits and assessments to mitigate risks associated with data breaches, ensuring compliance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agile transformation initiatives within the team, facilitating daily stand-ups and sprint retrospectives to enhance collaboration and responsiveness to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and maintain documentation for architecture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across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training programs for new hires, focusing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application requirements, leveraging agile methodologies to ensure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 sharing sessions, enhancing team capabilities in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features like payment processing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strategies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bug detection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usage and scalability, resulting in reduced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authentication protocols to secure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integration solutions,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data exchange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and troubleshooting of software components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deliver applications on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a culture of iterative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streamline project understanding and onboarding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