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Software Engineer with over 8 years of professional experience in designing, developing, and maintaining web applications, utilizing a diverse tech stack including Golang, React, and TypeScript. Proven track record in building scalable microservices and user-friendly interfaces, with a strong foundation in cloud technologies and agile development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Golang, TypeScript,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jQuery,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JIRA, DataDog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ORMs, MVC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various web applications, resulting in a 30% increase in performance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user interfaces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accessibility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architecture for applications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maintainability of the overall 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technical discussions and code reviews to foster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productivity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break down features from Figma designs into reusable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components, streamlining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ORM tools to optimize database operations, achieving significant reductions in query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accelerating deployment cycles by up to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identifying bottlenecks and implementing solutions that enhanced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technical documentation for backend services, improving knowledge sharing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Agile SDLC process, coordinating closely with cross-functional teams to deliver high-quality software 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and rectified application performance issues through profiling and load testing tools, ensuring optimal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version control systems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project repositories and implement efficient release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pair programming sessions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increasing code quality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user acceptance testing procedures, ensuring developed features aligned with client requirements before production roll-out.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with front-end applications, ensuring seamless data flow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to facilitate project management and team progress tracking, enhancing the sprint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endpoints for client applications, securing data transactions and maintaining high availability of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various ORM libraries to model and access data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database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codebase migrations from legacy systems to modern architectures, utilizing containerization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documentation of API specifications and endpoints for internal technical resources, streamlining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A/B testing initiatives to measure performance impacts of new features, leveraging user feedback for data-driven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provided mentorship to junior developers, promoting knowledge transfer and professional growth.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security teams to ensure applications met security standards, utilizing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safe API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better project management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migration efforts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the transition of several applications to a cloud-based infrastructure.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gather requirements and deliver tailored software solutions, enhancing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of applications, utilizing profiling tools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improving execution speeds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business analysts to translate client needs into technical requirements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logging system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system observability and error tracking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planning sessions to develop roadmap and timeline for software releases, aligning stakeholder expectations with developer capabilities.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