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designing and implementing scalable software solutions, particularly in SaaS environments. Proficient in TypeScript, RESTful API development, and PostgreSQL, complemented by a solid understanding of DevOps practices. Aiming to leverage my technical expertise and proactive problem-solving approach at NowSecure in safeguarding mobile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ReactJS, Express.js, NestJS,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SAML, OAuth2, OpenID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Karma, Jasmine,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Microservices, WebSockets,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 SaaS platform, enhancing the RESTful API performance by 30%, leading to improved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systems to support dynamic features in products, optimizing data retrieval processes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containerization, which improved deployment speed and facilitated continuous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microservices that enhanced security compliance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significantly reducing vulnerabilities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combined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server and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extensive documentation of technical strategies, promoting code quality and facilitating collaborative engineering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which streamlined code delivery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down deployment time by 40% while improving release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authorization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user access control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led multiple cross-functional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increased team efficiency and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in adopting state-of-the-art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revamp a legacy front-end application, ensuring a modern user experience and increased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automated testing strategies for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counts in production by 25% after implementing thorough testing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modern frameworks and best practices, fostering a culture of innovation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risk management practices; developed and enforced secure coding standards in compliance with internal policies, contributing to a more robust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a cross-functional team,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adherence to industry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by implementing RESTful services and efficient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times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collaboration with stakeholders and delivery of project milestones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customer retention improvements through better integration of customer feedback into development processes and created user-friendly features based on Python-based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 and decisions, aligning them with best practices in security and performance, particularly focusing on secure coding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cloud solutions, advocating the use of sustainable practices in software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teammates on the importance of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ongoing projects, enhancing long-term project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high-traffic application, improving user management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 client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robust web application tailored for enterprise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a suite of automated regression tests for a complex application suite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documentation strategies for development practices, including REST API definitions and architecture blueprints,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features based on Angular components, integrating them with backend services to enhance functional aspects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through scripting automated build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continuous delivery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