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efficient, high-performance software solutions. Expertise in backend development, server-side applications, and RESTful APIs, with a focus on contributing to AI projects. Proficient in leveraging modern programming tools and frameworks to design scalable systems that enhance productivity and meet client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Hibernate, Node.js,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HTML5, CSS3,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Development, Version Control,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scalable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for internal and external applications, enhancing interoperability and system integration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algorithms for AI-driven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unit and performance testing on developed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and maintainable codebase while adhering to strict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tracking, delivering features on time and within scope.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software specifications,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flowcharting tools to convey complex solution architecture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security by implementing backup strategies and access controls.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for junior developers, fostering knowledge sharing on best practices in writing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observability and reduce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 in a microservices architecture, streamlining development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external services into existing application frameworks to enhance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legacy systems through code refactoring and redesigning database schemas, positively impacting customer satisfaction scores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various proof-of-concept projects to evaluate emerging technologies and align with business needs, showcasing adaptability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Challenged by complex problem-solving tasks, consistently delivering optimized solutions that meet changing business demands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compliance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APIs to connect applications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integration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Emphasized best practices in software development with an emphasis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working effectively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experience through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codebase modifications and collaborating effectively in team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ongoing integrity of developed features before each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project documentation and conducted knowledge transfer sessions to align new team members with the technical stack and development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to protect sensitive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designing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normalization and indexing strategies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development by writing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services and applications, enhancing the integration capabilities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Experimented with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that cater to diverse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software development projects, attending daily scrums and managing project timelines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migration projects ensuring data consistency and integrity was maintained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Eclipse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 and debugging, streamlining the delivery process through comprehensive code examination and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sessions, utilizing client feedback to enhance application features aligned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