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extensive experience in developing cutting-edge blockchain solutions and a strong background in Rust and zero-knowledge cryptography. Proven ability to lead projects while fostering a collaborative team environment, contributing to innovation in the Bitcoin ecosystem and enhancing financial sovereignty through advanced technological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Typescript, JavaScript, Python,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Express.js,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Hyperledger, Ethereum, Solidity, Chaincode, Zero-Knowledge Proofs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ISO 27001, NIST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blockchain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scalability and privacy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zero-knowledge cryptography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containerizing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orchestrating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building blockchain protocols, ensuring adherence to systems engineering principles while maintaining robust code quality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upgrade existing systems,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architecture discussions, advocating for the use of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testing frameworks to ensure code reliability, reducing critical bugs and improving application stability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engaged in security assessments,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identify vulnerabilities in applications and mitigate potential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API layer to support decentralized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 and integration with various data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resulting in a significant reduction in deployment times from weeks to days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presentations and knowledge-sharing sessions on emerging blockchain technologies, fostering a culture of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visibility and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performance and optimization through service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query response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design of a privacy-preserving protocol for Bitcoin transactions,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zero-knowledge proofs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core mechanism to uphold user confidentiality while ensuring compliance with international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blockchain APIs,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knowledge transfer and onboarding processes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RESTful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clients, ensuring consistent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frameworks to facilitate agility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teams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restructuring work processes that resulted in 25% faster release cycles across multiple projects in the consulting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automated testing in the pipeline to enhance delivery workflow effectiveness and code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requirements, translate them into technical specifications, and established project scopes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best practices into application design,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to develop compliant solutions that met stringent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scalable and highly available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strategies to educate junior team members on database optimization techniques that improved response times and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of code and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advocated for the adoption of development standards to enhance team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secure user experience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issue detection times by 40% through real-time application performance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responsive design principles that enriched user interaction and experience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scrum meetings and project stand-ups to ensure alignment on project deliverables and timelines, reinforcing the Agile development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user guides, outlining implementation procedures for new software integrations and providing essential training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proofs of concept for innovative features, successfully transitioning ideas from the brainstorming phase into tangible software enhancements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development of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best practices among peers while working in a team environment to foster knowledge sharing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performance by analyzing and optimizing SQL queries while managing data migrations to cloud-based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data storage.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