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full-stack development, excelling at designing, implementing, and enhancing scalable applications. Proficient in JavaScript frameworks and back-end technologies, I am driven by the mission to create user-focused web applications while ensuring code quality and maintainability. Adept at collaborating in agile environments, I bring a deep understanding of microservices architecture and data management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high-traffic web application, achieving a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back-end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to streamline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 that reduced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implementing advanced indexing and database optimization techniques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and lasting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to develop internal tooling that increased operational efficiency by analyzing data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visualizing results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cross-functional teams to define product roadmaps and integrate customer feedback into application features, contributing to a user base growth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training for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cloud deployment techniques,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tracking and monitoring of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full Agile sprints, conducting retrospectives and stand-ups, facilitating improved team collaboration and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tools that facilitate better privacy controls for users with a focus on compliance with evolving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high-quality software solutions that support billions of pageviews, ensuring seamless interactions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 and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robust APIs for data retrieval and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blockchain project to enhance security, employing cryptographic techniques coupled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ORM for efficient object mapping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improve system architectures using event-driven architectures and message queues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functionality by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scrum meetings, aligning development efforts with user stories and market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speed and reliability of code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OpenID Connect protocols to enhance user security and manage identity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standardizing code structure and improving maintainability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under different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 them into technical specifications, enhancing tech-to-business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by adhering to agile methodologies and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practices, ensuring a seamless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S3 for storage and Lambda for serverless computing, optimizing cost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