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creating high-quality web applications utilizing modern frameworks and technologies. Proven track record of delivering innovative solutions that enhance user experience and optimize performance while collaborating with cross-functional teams. Strong proficiency in front-end web development, deployment strategies, and performance optimization, with a solid foundation in software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NextJS, Node.js, Express.js,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 ECS, GitLab CI/CD, Cloudflare CDN, WAF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Visual Studio Code, Postman,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conversion rates by optimizing page load times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rollback strategies,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 interfaces with a keen attention to detail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animations and transitions that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speed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translate requirements into actionable technical specifications,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communication between front-end applications and back-end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training materials to facilitate knowledge transfer and onboarding for junior developers and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identify and resolve production issues pre-emptively, enhancing system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strategies for new features, analyzing user interaction data to inform future design and development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web applications, including XSS and CSRF protection,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 WAF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 and best practices,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improve overall user experience through design implementations that are both functional and visually appealing.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workshops on modern web technologies, boosting team productivity and skill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planning, retrospectives, and daily standups to promote agile methodologies and effective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in a fast-paced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user experience through effective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multi-disciplinary teams to deliver integrations with diverse APIs, enhancing platform capabilities and enabling new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automated builds and tests that reduced deployment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through code refactoring and enhanced diagnostics,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define functional requirements and technical specifications that led to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decrease technical debt, prioritizing refactoring efforts using modern development approaches and architectural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 infrastructure,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scalability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enterprise applications across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teams to integrate APIs effectively, ensuring smooth user experiences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applications to containerized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service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focusing on enhancing code quality and knowledge sharing among team members and ensuring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 web features and enhancements, promoting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practices to bolster application efficiency and reduce server load during peak usage periods.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