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Software Engineer with over 8 years of experience in building complex web applications and microservices. Proficient in various programming paradigms and modern tech stacks to achieve high-performance and scalable software solutions. A strong advocate of best practices, continuous improvement,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Microsoft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JUnit,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Feature-Driven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WebSocket, SOAP,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implementing RESTful APIs that increased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modularity and ease of updates in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software delivery process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role-based access control,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optimizing indexing strategies and query structures resulting in a 25% increase in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maintaining a code coverage of over 95% to ensure code reliability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promoting transparency and efficient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and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version control, boosting team performance and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and increasing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more efficient data retrieval and reducing the payload size for client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technology selection for ongoing projects, improving project synchronization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enhancing system throughput by implementing necessary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 framework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which improved client satisfaction by meeting project deadlines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downtime during transitions and streamlining the data 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to support mobile and web applications, focusing on scalability and security standards, which protected user data and reduced security incidents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team, holding daily stand-ups and sprint planning sessions to ensure project transparency and timely issue resolution, enhancing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 and automation, contributing to consistent environments across development and production, easing deployment headaches.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test-driven development culture, resulting in fewer defects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 for performance, achieving a 30% reduction in load times by refactoring heavy algorithms and improving the application's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in various projects, effectively communicating technical concepts to non-technical stakeholders to align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authentication 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during the signup and login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scraping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aggregate data from various sources, enhancing business insights and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 to ensure effective team collaboration and project management, helping the team achieve 100% of their sprint goals over multiple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reporting, facilitating better analytics and informed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following industry best practices and coding standards, significantly reducing maintenance efforts in the long run.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Foundry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scaling and improved uptime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end-users with clear insights into their application performances, leading to better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and onboarding new members, sharing knowledge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the tech stack utilized in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