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building high-quality, scalable customer-facing applications. Proficient in Python and TypeScript, with a solid background in cloud services and AI-driven technologies. Demonstrated expertise in collaborating across functional teams to develop robust, user-centric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 APIs, Scikit-learn, NLTK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Mocha, Jest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secure,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enterprise-level customer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excellent performance and robust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SDKs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integration with next-gen AI products, facilitating smooth interactions with deployed models and increasing developer adoption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adopt cloud-native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scaling customer-facing applications while reducing downtime to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cycles and promoting a culture of continuous integration and automated testing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to integrate front-end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communication between client applications and back-end services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responsive, data-driven applications with a focus on efficiency and data integrity, resulting in a 30% performance increase for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proactive management of application health and uptime exceeding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test coverage and quality assurance standards, contributing to a 25%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agile ceremonies including stand-ups, retrospectives, and planning meetings, enhancing team communication and project alignment, thereby improving deliverables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for solutions utilizing cloud platforms,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focused on building scalable applications with minimal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leveraged AI capabilities to enhance user engagement and improve customer satisfaction scores across multiple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and versioning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team contributions and ensuring best practices in code reviews and merging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experimented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development of intelligent features within applications, enabling adaptive and personalized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multi-tier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business functionalities of client services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enhancement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adopt modern user interface frameworks, increasing customer satisfaction across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stakeholders to identify and define product requirements, leading to successful, impactful delivery of client solutions that increased overall business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software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times and improving overall team productivity and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management and caching in large-scale applications, enhancing load times by at least 50% and handling more user requests simultaneously.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developer experience and onboarding times for new engineers on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legacy codebases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overall application health and performance metrics, positively impacting user feedbacks.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knowledge sharing among teams through regular code reviews and technical workshops focused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enhancement of user authentication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API integrations to ensure secure user access, contributing to the overall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automation of routine tasks, resulting in a reduction of manual effort by approximately 35% over 6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delivery of web applications under heavy user load conditions, improving release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product design discussions involving high availability systems and defined strategies for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