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and optimizing full-stack applications using Ruby on Rails, JavaScript, and various other technologies. Proven track record of delivering high-quality, scalable software solutions, particularly in the healthcare industry, with a keen focus on enhancing user productivity and system performance while fostering collaboration within diverse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secure, high-performance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physician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optimizing data processing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gather requirements and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communication between internal systems and the telehealth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issues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distributed systems that handled millions of operations per day, securing sensitive data using industry best practices and enhancing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DevOps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achieving seamless deployments that reduced system downtime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robust caching layer for application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response times and a better user experience in our telehealth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 within the engineering team, resulting in a 50% decrease in project delivery time and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aiming to foster a culture of learning and continuous improvement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autonomously to define product features, ensuring alignment with the overall mission of improving healthcare delivery through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secure messaging between patients and physicians,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that ensured compliance with healthcare data privacy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database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querying, significantly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 to elevate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data migrations and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APIs, ensuring seamless interoperability between systems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scalable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and policies for enhanced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within project teams, fostering a culture of continuous delivery and rapid iteration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large datasets, contributing to analytics features that provided insights to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Prioritized performance and security in application development, leading initiatives that reduced vulnerabilities by implementing code reviews and continuous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visualization capabilities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charting libraries to present complex data sets clearly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security protocols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was securely handled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projects aligning with user needs, particularly focusing on enhancing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entire software development lifecycle, adhering to best coding practices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of applications, particularly in B2B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for over 85% code coverage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to gather requirements and design features that aligned with healthcare industry standards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