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Engineer with a strong background in developing scalable and user-centric web applications using modern JavaScript frameworks. Proven track record in managing financial risk and enhancing fraud detection systems, bringing innovative solutions to complex challenges within the tech and finance sectors. Dedicated to driving economic freedom through technology by collaborating effectively across various teams and maintaining high code quality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React Native, Angular, Vue.js,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Gulp,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Axios, Fetch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CI/CD, TDD, UX/UI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Google Analytics, Sentry, New Relic, LogRocket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OWASP, JWT, OAuth, HTTPS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a team of frontend engineers to design and implement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 through enhanced UX/UI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fraud detection interfaces that integrated with back-end services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fraud incidents by 25% through proactive user behavior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multi-platform mobile solution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compliance workflows for financial transactions, resulting in a 20% reduction in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UX designers to refine application features and improve usability, utilizing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an 85% test coverage on key components and ensuring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modern JavaScript practices and effective use of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fostering a culture of knowledge sharing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performance monitoring tools such as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improving load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thorough documentation of codebase and technical architecture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transparency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focusing on security practices aligned with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minimizing vulnerabilities in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define the project's technical direction, ensuring alignment with Coinbase’s mission of increasing economic freedom globally.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optimized data storage solutions responsive to real-time querying needs, enhancing the application's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Machine Learning engineers to develop algorithms for detecting unusual transaction patterns, leveraging statistical modeling and analysis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users to gather feedback, iterating on features to align with user needs and driving product development cycles efficiently.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accessibility features for a wider user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application features adhering to project timelines,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unit tests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tests with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 reliability prior to deployment, achieving a user satisfaction score above 90%.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 for performance using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loading times by 15% across all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client requests and improve the overall service architecture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queries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access for features related to user authentication and transaction history.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for user verification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measures and compliance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key components of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across all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translate them into technical specifications and tasks, contributing to 100% on-time delivery of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UI components aligned with the latest web standards,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aesthetics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instill best coding practices and mentorship, refining project quality and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web solutions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adopted new tools and technologies, conducting training sessions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version control processes to enhance team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