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Backend Engineer with over 8 years of experience building scalable systems, proficient in developing and maintaining production-level applications using cutting-edge technologies. Proven ability to deliver high-quality software solutions for onchain compute environments in a fast-paced agile setting, with strong skills in distributed systems and security best practices. Committed to continuous professional development and staying at the forefront of blockchain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Redis, Google Cloud Storage (GCS)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 (GCP),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TLS,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Postman,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Architectures, Service-Oriented Architecture (SOA)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load balancing and redundancy across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refined complex solutions that enhanced deployment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architectures, implementing advanced indexing and partitioning strategies to enhance query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strict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and SSL/TLS encryption to safeguard sensitive data within the distributed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provided mentorship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best practices to junior engineers, fostering a culture of excellence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logging and monitoring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into system performance and reducing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draft and optimize technical specifications and system architectures, ensuring alignment with business objectives and enhancing project delivery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software development lifecycles by implementing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deployment frequency increase of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legacy systems by refactoring components, migrating critical paths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more scalable, microservices-based architectures, facilitating greater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latency in service communication and increasing throughput for core applications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comprehensive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bugs found post-deployment through rigorous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 on-call rotation to maintain system uptime above 99.9%, swiftly resolving critical incidents through effective problem-solving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architecture discussions for integrating blockchain capabilities into existing solutions, focusing on scalability and security aspects.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data retrieval and processing speeds by refining queries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leading to a significant user experience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application development and deployment in the cloud.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involving the integration of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extensibility and service discovery.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(IaC), which streamlined the provisioning of infrastructure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setup time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Addressed performance bottlenecks in distributed systems, enhancing throughput by adopting load balancing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HAProxy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carried out migrations, and ensured data integrity through well-defined processes and tooling as required.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planning and retrospective meetings, actively contributing suggestions that improved team productivity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best practices for branch management were adhered to, which resulted in cleaner project histories.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robust quality assurance process before production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within identity management software, focusing on proper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effectively participating in daily stand-ups and sprint reviews with a team of engineers discussing backlog grooming and project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server management tasks, including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reverse proxy for enhanced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automation tasks that reduced manual intervention in deployment processes, achieving a 20% increase in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audits on internal systems, identifying vulnerabilities and recommending enhancements aligned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efforts during the onboarding of clients onto the platform, ensuring seamless integration and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legacy systems, modernizing them by gradually migrating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and improving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focused on advancing knowledge in blockchain technology and distributed ledgers, applying findings to enhance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