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Platform Engineer with over 8 years of software engineering experience specializing in AI/ML applications, distributed systems, and semantic data processing. Skilled in architecting advanced AI-driven platforms, creating autonomous AI agents, and integrating tools that deliver standout customer experiences. A passion for leveraging cutting-edge technologies and frameworks to drive innovation and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transformer architectures, LangGraph, AutoGen,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SageMaker, AWS Bedrock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Graph databases, vector databases, real-time data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microservices, event-driven architectures, agentic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Context Protocol, semantic web technologies,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information retrieval, knowledge representation, context synthesis, semantic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observability frameworks, monitoring agent behavior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autonomous 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 microservices architecture, optimizing agent-to-agent communication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patterns to enhance customer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retrieval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knowledge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embedding generation that improved the availability of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production-ready AI applications using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distributed AI workflows to manage agent lifecycles,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RLHF, significantly boosting AI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tool ecosystems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Context Protocol and function calling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interactions and data flow among various AI systems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monitoring frameworks to evaluate AI system performance, establishing metrics for agent behavior analysis and continuous improvement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AI platform requirements with business objectives, ensuring adherence to the highest technical standards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scalability and reliability of AI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processing and deployment of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APIs with a focus on agent consumption while ensuring usability for human users through dual-access interfaces, maintaining high standards of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conducted workshops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teams, fostering a culture of knowledge sharing and innovation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demonstrating commitment to community engagement and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workflows and improved productivity by implementing CI/CD pipelines and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research and development initiatives towards creating a marketplace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company’s service offerings and market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handling real-time data for customer interactions, improving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develop robust data storage solutions, enhancing the ability to process and analyze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front-end applications and third-party services,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 experience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and optimization strategies, resulting in measurable improvements in service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of existing AI platforms, recommending and implementing architectural improvements based on emerging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and collaborated with cross-functional teams to ensure alignment of project goals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semantic search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enhanced information retrieval capabilities, resulting in a 30% increase in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securing customer data and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enhance product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fostering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coding standards and best practices for software development, focusing on modular design and maintainability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and monitoring of microservices in a cloud environment, ensuring alignment with ITIL practices and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backend services, performing load testing and analysis to enhance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to cloud infrastructures, implementing solutions that improved scalability and security of customer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Zero Trust principles and enhancing the overall security posture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