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Software Engineer with over 8 years of experience in designing, developing, and implementing cutting-edge software solutions that enhance operational capabilities. Adept at collaborating with cross-functional teams to create applications that set new industry standards, focusing on scalable and maintainable code while driving improvements in software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Vite, ASP.NET Core, Entity Framework,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SVN,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Red Hat OpenShift,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Machine Learning, Artificial Intelligence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the user experience for over 100,000 monthly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easy scaling and deployment,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push-to-production process and lowering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automating the provisioning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to support backend functionalities and optimize query performance, enhancing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code standards and documentation, improving team coding proficiency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project requirements and generated wireframes and interactive mockups to deliver user-centric software solutions, following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existing applications by troubleshooting issues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solutions that reduced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Kubernetes applications, enabling efficient deployment processes and better management of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applications, leveraging techniques such as regression analysis and classification to enhance predictive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uphold quality standards and performance benchmarks, ensuring aligned outputs with project requirements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high-level solutions and architecture designs to facilitate knowledge transfer and maintain project continuity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authentication measures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protect sensitive information, achieving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new technologies and frameworks to continuously improve development processes, ensuring the company remains at the forefront of the software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for a variety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robust RESTful services that catered to various client needs, ensuring high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to deployment, using Agile methodologies to adapt to changing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wireframes and interactive prototypes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user feedback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improving code quality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 reduction of system latency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software maintainability and scalability by refactoring legacy code into modern frameworks, ensuring alignment with current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 to maintain orderly codebases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transform them into actionable technical specifications, facilitating project alignment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for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user requirements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tools to track progress and deliver updates in short iterative cycles, contributing to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into applications, enhancing functionality and user experience for various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code quality standards to support development and troubleshooting efforts, ensuring team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