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extensive experience in backend development and cloud integration. Expert in designing, developing, and optimizing software solutions for complex systems, with proven abilities in API development, database management, and CI/CD pipeline implementation. Skilled in collaborative environments to maintain robust, scalable, and innovative applications that elevate business performance in the mortgage industry.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JavaScript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Services and APIs:</w:t>
      </w:r>
      <w:r w:rsidRPr="00C3688B">
        <w:rPr>
          <w:rFonts w:ascii="Arial" w:hAnsi="Arial" w:cs="Arial"/>
          <w:color w:val="424242" w:themeColor="text1" w:themeShade="BF"/>
          <w:sz w:val="20"/>
          <w:szCs w:val="20"/>
        </w:rPr>
        <w:t xml:space="preserve"> RESTful APIs, Dapper ORM, MVC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MSSQL, MySQL, SQL Server Management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AWS Lambda, Amazon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Git, Jenkins,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Mocha, Chai,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Visual Studio, JIRA,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extensive API testing scripts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100% coverage for seamless integration with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backend solutions by integrating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serverless architecture, significantly enhancing response times and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Dapper 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MSSQL to manage data integrity, focusing on preventing duplicates during </w:t>
      </w:r>
      <w:r w:rsidRPr="00C3688B">
        <w:rPr>
          <w:rFonts w:ascii="Arial" w:hAnsi="Arial" w:cs="Arial"/>
          <w:b/>
          <w:color w:val="424242" w:themeColor="text1" w:themeShade="BF"/>
          <w:sz w:val="20"/>
          <w:szCs w:val="20"/>
        </w:rPr>
        <w:t xml:space="preserve">POST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PUT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operations to maintain accurate database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enhance </w:t>
      </w:r>
      <w:r w:rsidRPr="00C3688B">
        <w:rPr>
          <w:rFonts w:ascii="Arial" w:hAnsi="Arial" w:cs="Arial"/>
          <w:b/>
          <w:color w:val="424242" w:themeColor="text1" w:themeShade="BF"/>
          <w:sz w:val="20"/>
          <w:szCs w:val="20"/>
        </w:rPr>
        <w:t xml:space="preserve">type safety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ensuring smooth integration of applications in the </w:t>
      </w:r>
      <w:r w:rsidRPr="00C3688B">
        <w:rPr>
          <w:rFonts w:ascii="Arial" w:hAnsi="Arial" w:cs="Arial"/>
          <w:b/>
          <w:color w:val="424242" w:themeColor="text1" w:themeShade="BF"/>
          <w:sz w:val="20"/>
          <w:szCs w:val="20"/>
        </w:rPr>
        <w:t xml:space="preserve">MSSQL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software development processes and reduce time to deployment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effectively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established workflows that minimized code conflicts and improved team collaboration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code reviews using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industry best practices and code quality standards, which enhanced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workflow processes within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better project tracking and task assignment for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methodologies, conducting sprint planning and daily stand-ups to maintain project momentum while employing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RESTful APIs that supported the </w:t>
      </w:r>
      <w:r w:rsidRPr="00C3688B">
        <w:rPr>
          <w:rFonts w:ascii="Arial" w:hAnsi="Arial" w:cs="Arial"/>
          <w:b/>
          <w:color w:val="424242" w:themeColor="text1" w:themeShade="BF"/>
          <w:sz w:val="20"/>
          <w:szCs w:val="20"/>
        </w:rPr>
        <w:t xml:space="preserve">Encompass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facilitating smooth communication between microservices and external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Refined existing codebase, improving performance metrics by 25% through thorough debugging and optimization using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test-driven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on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collaborative coding techniques to foster knowledge sharing and skill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cloud-based solutions using </w:t>
      </w:r>
      <w:r w:rsidRPr="00C3688B">
        <w:rPr>
          <w:rFonts w:ascii="Arial" w:hAnsi="Arial" w:cs="Arial"/>
          <w:b/>
          <w:color w:val="424242" w:themeColor="text1" w:themeShade="BF"/>
          <w:sz w:val="20"/>
          <w:szCs w:val="20"/>
        </w:rPr>
        <w:t xml:space="preserve">Amazon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file storage and retrieval, optimizing system performance and reducing latency in application responses.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to refine application features, ensuring alignment with client needs and advancing our technologies as a frontrunner in mortgage automation.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 within the consulting sector, streamlining processes and improving application responsiveness by up to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across teams to implement RESTful APIs enhancing the functionality and efficiency of client-facing applications, improving user experience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databases using </w:t>
      </w:r>
      <w:r w:rsidRPr="00C3688B">
        <w:rPr>
          <w:rFonts w:ascii="Arial" w:hAnsi="Arial" w:cs="Arial"/>
          <w:b/>
          <w:bCs/>
          <w:color w:val="424242" w:themeColor="text1" w:themeShade="BF"/>
          <w:sz w:val="20"/>
        </w:rPr>
        <w:t xml:space="preserve">Azure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optimized data access patterns and implementing efficient indexing strategies for larger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integrations with third-party services via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rapid deployment cycles while improving overall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performance assessments utilizing tools like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strict security protocols and improving code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frameworks using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comprehensive testing coverage for critical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project to refactor legacy code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modularization and maintainability which reduced future technical debt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scrums and sprint retrospectives to assess project progression and adapt to changing client requirements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MojoTech, developed secure user authentication solutions leveraging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best practices in security and user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systems by migrating them to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microservice architectures that reduced load times and improved system throughput.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Assured database integrity and performance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running performance tuning strategies and query optimization analyses.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web services deploying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scalability in applications and enhancing system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documentation standards for APIs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accessibility and usability for internal and external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initiatives for junior staff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fostering a culture of continuous improvement through knowledge sharing sessions.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directly with clients to gather requirements and delivered tailored software solutions that improved operational workflows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Authored technical documentation and user guides to aid in onboarding new clients and developers into system operation, enhancing user engagement and reducing support tickets.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