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Engineer with over 8 years of comprehensive experience in software development, specializing in scalable web-based applications. Proficient in various programming languages, continuous integration, and automated testing frameworks. Committed to utilizing innovative technologies to enhance user experiences and drive business growth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 API, GraphQL, EAV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robust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enhancing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rollback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scalable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automation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99% test coverage and drastically reducing bug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infrastructure teams to architect modular services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access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streamlining data access for client applications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logging, enabling rapid response to production issues and improving system reliability by implementing proactive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to automate deployments,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adhering to event sourcing patterns which facilitated complex business process management across interconnected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Agile ceremonies and project planning, effectively prioritizing tasks to address technical debt and align with the strategic objectives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high-traffic events efficiently, achieving a 60% improvement in throughput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teams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significantly as projected 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high-quality documentation for systems developed, which improved onboarding time for new engineers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significant 25% improvement in response times for client-facing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develop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workflows and increased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for better performance and improved data retrieval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facilitating consistent environments for development and production, and reducing deployment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40% decrease in bugs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retrospectives, ensuring timely delivery of features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in CI/CD pipelines, achieving better software quality and confidence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through various APIs, ensuring secure transactions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through elastic load balancing and auto-scaling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display, ensuring responsiveness and performance efficiency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database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 and retrieval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advocating for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track changes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automated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 for quicker delivery cycles and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troubleshooting of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stability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knowledge-sharing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fostering a culture of continuous learning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