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back-end developer with strong expertise in Go and Python. Proven ability to design and implement robust, scalable solutions, and enhance application performance in high-demand environments. Adept at utilizing microservices architecture, Agile methodologies, and DevOps practices for continuous integration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 Boot,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microservices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handled a high volume of requests, achieving 99.9% uptime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timely updates and enhance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collaborated with cross-functional teams to deliver high-quality software products within tight deadlines,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query performance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significantly lowering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ensuring high availability and efficient resource allocation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APIs, creating seamless user experiences and improving application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and performance, enabling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reduce database load, leading to better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software development and design patterns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 projects, enhancing system performance and reducing response times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integration between services, significantly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efficiency and achieving a zero-downtime requirement during production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retrospectives, resulting in enhanced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 pipelines to aggregate and analyze client data,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reporting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codebases and maintain collaboration across multiple teams, enhancing code quality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for new feature development, including requirement gathering,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testing,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extensive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of applications and minimizing defects in the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and reliability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compliance audits and security assessments to identify vulnerabilities and implement corrective measures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